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41B1" w:rsidRDefault="009241B1" w:rsidP="009241B1">
      <w:bookmarkStart w:id="0" w:name="_GoBack"/>
      <w:bookmarkEnd w:id="0"/>
    </w:p>
    <w:p w:rsidR="00CA59D8" w:rsidRDefault="00CA59D8" w:rsidP="009241B1"/>
    <w:p w:rsidR="009241B1" w:rsidRDefault="009241B1" w:rsidP="00A73927">
      <w:pPr>
        <w:ind w:left="-284"/>
      </w:pPr>
    </w:p>
    <w:p w:rsidR="009241B1" w:rsidRDefault="003307AC" w:rsidP="00A73927">
      <w:pPr>
        <w:ind w:left="-284"/>
      </w:pPr>
      <w:r w:rsidRPr="003307AC">
        <w:rPr>
          <w:noProof/>
        </w:rPr>
        <w:drawing>
          <wp:inline distT="0" distB="0" distL="0" distR="0">
            <wp:extent cx="2794666" cy="1970690"/>
            <wp:effectExtent l="19050" t="0" r="5684" b="0"/>
            <wp:docPr id="2" name="Рисунок 1" descr="C:\Documents and Settings\User\Рабочий стол\нужные картинки\ЛОГОТИП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нужные картинки\ЛОГОТИП копия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105" cy="1975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1B1" w:rsidRDefault="009241B1" w:rsidP="00A73927">
      <w:pPr>
        <w:ind w:left="-284"/>
      </w:pPr>
    </w:p>
    <w:p w:rsidR="009241B1" w:rsidRDefault="009241B1" w:rsidP="00A73927">
      <w:pPr>
        <w:ind w:left="-284"/>
      </w:pPr>
    </w:p>
    <w:p w:rsidR="003307AC" w:rsidRDefault="003307AC" w:rsidP="00A73927">
      <w:pPr>
        <w:ind w:left="-284"/>
      </w:pPr>
    </w:p>
    <w:p w:rsidR="003307AC" w:rsidRDefault="003307AC" w:rsidP="00A73927">
      <w:pPr>
        <w:ind w:left="-284"/>
      </w:pPr>
    </w:p>
    <w:p w:rsidR="003307AC" w:rsidRDefault="003307AC" w:rsidP="00A73927">
      <w:pPr>
        <w:ind w:left="-284"/>
      </w:pPr>
    </w:p>
    <w:p w:rsidR="003307AC" w:rsidRDefault="003307AC" w:rsidP="005E6C57">
      <w:pPr>
        <w:pStyle w:val="a3"/>
        <w:tabs>
          <w:tab w:val="left" w:pos="851"/>
        </w:tabs>
        <w:ind w:left="-284" w:right="520"/>
        <w:jc w:val="both"/>
        <w:rPr>
          <w:rFonts w:ascii="Times New Roman" w:hAnsi="Times New Roman" w:cs="Times New Roman"/>
          <w:b/>
          <w:color w:val="4F81BD" w:themeColor="accen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Направление</w:t>
      </w:r>
      <w:r w:rsidRPr="002C1A01">
        <w:rPr>
          <w:rFonts w:ascii="Times New Roman" w:hAnsi="Times New Roman" w:cs="Times New Roman"/>
          <w:sz w:val="24"/>
          <w:szCs w:val="24"/>
        </w:rPr>
        <w:t xml:space="preserve"> </w:t>
      </w:r>
      <w:r w:rsidR="00EA45A5" w:rsidRPr="00EA45A5">
        <w:rPr>
          <w:rFonts w:ascii="Times New Roman" w:hAnsi="Times New Roman" w:cs="Times New Roman"/>
          <w:color w:val="0070C0"/>
          <w:sz w:val="24"/>
          <w:szCs w:val="24"/>
        </w:rPr>
        <w:t>2.</w:t>
      </w:r>
      <w:r w:rsidR="004946C4" w:rsidRPr="00EA45A5">
        <w:rPr>
          <w:rFonts w:ascii="Times New Roman" w:hAnsi="Times New Roman" w:cs="Times New Roman"/>
          <w:b/>
          <w:color w:val="0070C0"/>
          <w:sz w:val="24"/>
          <w:szCs w:val="24"/>
        </w:rPr>
        <w:t>15</w:t>
      </w:r>
      <w:r w:rsidR="004946C4">
        <w:rPr>
          <w:rFonts w:ascii="Times New Roman" w:hAnsi="Times New Roman" w:cs="Times New Roman"/>
          <w:b/>
          <w:color w:val="4F81BD" w:themeColor="accent1"/>
          <w:sz w:val="24"/>
          <w:szCs w:val="24"/>
        </w:rPr>
        <w:t>.03.04</w:t>
      </w:r>
      <w:r w:rsidRPr="009738F6">
        <w:rPr>
          <w:rFonts w:ascii="Times New Roman" w:hAnsi="Times New Roman" w:cs="Times New Roman"/>
          <w:b/>
          <w:color w:val="4F81BD" w:themeColor="accent1"/>
          <w:sz w:val="24"/>
          <w:szCs w:val="24"/>
        </w:rPr>
        <w:t xml:space="preserve"> «Автоматизация технологических проце</w:t>
      </w:r>
      <w:r w:rsidR="00BB2BD9">
        <w:rPr>
          <w:rFonts w:ascii="Times New Roman" w:hAnsi="Times New Roman" w:cs="Times New Roman"/>
          <w:b/>
          <w:color w:val="4F81BD" w:themeColor="accent1"/>
          <w:sz w:val="24"/>
          <w:szCs w:val="24"/>
        </w:rPr>
        <w:t>ссов и производств</w:t>
      </w:r>
      <w:r w:rsidRPr="009738F6">
        <w:rPr>
          <w:rFonts w:ascii="Times New Roman" w:hAnsi="Times New Roman" w:cs="Times New Roman"/>
          <w:b/>
          <w:color w:val="4F81BD" w:themeColor="accent1"/>
          <w:sz w:val="24"/>
          <w:szCs w:val="24"/>
        </w:rPr>
        <w:t>»</w:t>
      </w:r>
    </w:p>
    <w:p w:rsidR="003307AC" w:rsidRDefault="003307AC" w:rsidP="005E6C57">
      <w:pPr>
        <w:pStyle w:val="a3"/>
        <w:tabs>
          <w:tab w:val="left" w:pos="851"/>
        </w:tabs>
        <w:ind w:left="-284" w:right="520"/>
        <w:jc w:val="both"/>
        <w:rPr>
          <w:rFonts w:ascii="Times New Roman" w:hAnsi="Times New Roman" w:cs="Times New Roman"/>
          <w:b/>
          <w:color w:val="4F81BD" w:themeColor="accent1"/>
          <w:sz w:val="24"/>
          <w:szCs w:val="24"/>
        </w:rPr>
      </w:pPr>
    </w:p>
    <w:p w:rsidR="003307AC" w:rsidRPr="009738F6" w:rsidRDefault="003307AC" w:rsidP="005E6C57">
      <w:pPr>
        <w:pStyle w:val="a3"/>
        <w:tabs>
          <w:tab w:val="left" w:pos="851"/>
        </w:tabs>
        <w:ind w:left="-284" w:right="520"/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:rsidR="003307AC" w:rsidRPr="002C1A01" w:rsidRDefault="003307AC" w:rsidP="005E6C57">
      <w:pPr>
        <w:pStyle w:val="a3"/>
        <w:tabs>
          <w:tab w:val="left" w:pos="851"/>
        </w:tabs>
        <w:ind w:left="-284" w:right="520"/>
        <w:jc w:val="both"/>
        <w:rPr>
          <w:rFonts w:ascii="Times New Roman" w:hAnsi="Times New Roman" w:cs="Times New Roman"/>
          <w:sz w:val="24"/>
          <w:szCs w:val="24"/>
        </w:rPr>
      </w:pPr>
      <w:r w:rsidRPr="009738F6">
        <w:rPr>
          <w:rFonts w:ascii="Times New Roman" w:hAnsi="Times New Roman" w:cs="Times New Roman"/>
          <w:b/>
          <w:color w:val="4F81BD" w:themeColor="accent1"/>
          <w:sz w:val="24"/>
          <w:szCs w:val="24"/>
        </w:rPr>
        <w:t>Квалификация:</w:t>
      </w:r>
      <w:r w:rsidRPr="009738F6">
        <w:rPr>
          <w:rFonts w:ascii="Times New Roman" w:hAnsi="Times New Roman" w:cs="Times New Roman"/>
          <w:color w:val="365F91" w:themeColor="accent1" w:themeShade="BF"/>
          <w:sz w:val="24"/>
          <w:szCs w:val="24"/>
        </w:rPr>
        <w:t xml:space="preserve"> </w:t>
      </w:r>
      <w:r w:rsidR="00152036">
        <w:rPr>
          <w:rFonts w:ascii="Times New Roman" w:hAnsi="Times New Roman" w:cs="Times New Roman"/>
          <w:sz w:val="24"/>
          <w:szCs w:val="24"/>
        </w:rPr>
        <w:t>бакалавр</w:t>
      </w:r>
    </w:p>
    <w:p w:rsidR="003307AC" w:rsidRPr="002C1A01" w:rsidRDefault="003307AC" w:rsidP="005E6C57">
      <w:pPr>
        <w:pStyle w:val="a3"/>
        <w:tabs>
          <w:tab w:val="left" w:pos="851"/>
        </w:tabs>
        <w:ind w:left="-284" w:right="520"/>
        <w:jc w:val="both"/>
        <w:rPr>
          <w:rFonts w:ascii="Times New Roman" w:hAnsi="Times New Roman" w:cs="Times New Roman"/>
          <w:sz w:val="24"/>
          <w:szCs w:val="24"/>
        </w:rPr>
      </w:pPr>
      <w:r w:rsidRPr="009738F6">
        <w:rPr>
          <w:rFonts w:ascii="Times New Roman" w:hAnsi="Times New Roman" w:cs="Times New Roman"/>
          <w:b/>
          <w:color w:val="4F81BD" w:themeColor="accent1"/>
          <w:sz w:val="24"/>
          <w:szCs w:val="24"/>
        </w:rPr>
        <w:t>Срок обучения:</w:t>
      </w:r>
      <w:r w:rsidRPr="009738F6"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</w:t>
      </w:r>
      <w:r w:rsidRPr="002C1A01">
        <w:rPr>
          <w:rFonts w:ascii="Times New Roman" w:hAnsi="Times New Roman" w:cs="Times New Roman"/>
          <w:sz w:val="24"/>
          <w:szCs w:val="24"/>
        </w:rPr>
        <w:t>очная – 4 года</w:t>
      </w:r>
    </w:p>
    <w:p w:rsidR="003307AC" w:rsidRPr="002C1A01" w:rsidRDefault="003307AC" w:rsidP="005E6C57">
      <w:pPr>
        <w:pStyle w:val="a3"/>
        <w:tabs>
          <w:tab w:val="left" w:pos="851"/>
        </w:tabs>
        <w:ind w:left="-284" w:right="5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6D6F09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DB559B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73B53">
        <w:rPr>
          <w:rFonts w:ascii="Times New Roman" w:hAnsi="Times New Roman" w:cs="Times New Roman"/>
          <w:sz w:val="24"/>
          <w:szCs w:val="24"/>
        </w:rPr>
        <w:t xml:space="preserve"> </w:t>
      </w:r>
      <w:r w:rsidRPr="002C1A01">
        <w:rPr>
          <w:rFonts w:ascii="Times New Roman" w:hAnsi="Times New Roman" w:cs="Times New Roman"/>
          <w:sz w:val="24"/>
          <w:szCs w:val="24"/>
        </w:rPr>
        <w:t>заочная – 5 лет</w:t>
      </w:r>
    </w:p>
    <w:p w:rsidR="003307AC" w:rsidRPr="002C1A01" w:rsidRDefault="003307AC" w:rsidP="005E6C57">
      <w:pPr>
        <w:pStyle w:val="a3"/>
        <w:tabs>
          <w:tab w:val="left" w:pos="851"/>
        </w:tabs>
        <w:ind w:left="-284" w:right="520"/>
        <w:jc w:val="both"/>
        <w:rPr>
          <w:rFonts w:ascii="Times New Roman" w:hAnsi="Times New Roman" w:cs="Times New Roman"/>
          <w:sz w:val="24"/>
          <w:szCs w:val="24"/>
        </w:rPr>
      </w:pPr>
      <w:r w:rsidRPr="009738F6">
        <w:rPr>
          <w:rFonts w:ascii="Times New Roman" w:hAnsi="Times New Roman" w:cs="Times New Roman"/>
          <w:b/>
          <w:color w:val="4F81BD" w:themeColor="accent1"/>
          <w:sz w:val="24"/>
          <w:szCs w:val="24"/>
        </w:rPr>
        <w:t>Форма обучения:</w:t>
      </w:r>
      <w:r w:rsidRPr="002C1A01">
        <w:rPr>
          <w:rFonts w:ascii="Times New Roman" w:hAnsi="Times New Roman" w:cs="Times New Roman"/>
          <w:sz w:val="24"/>
          <w:szCs w:val="24"/>
        </w:rPr>
        <w:t xml:space="preserve"> очная, заочная</w:t>
      </w:r>
    </w:p>
    <w:p w:rsidR="003307AC" w:rsidRPr="002C1A01" w:rsidRDefault="003307AC" w:rsidP="005E6C57">
      <w:pPr>
        <w:pStyle w:val="a3"/>
        <w:tabs>
          <w:tab w:val="left" w:pos="851"/>
        </w:tabs>
        <w:ind w:left="-284" w:right="520"/>
        <w:jc w:val="both"/>
        <w:rPr>
          <w:rFonts w:ascii="Times New Roman" w:hAnsi="Times New Roman" w:cs="Times New Roman"/>
          <w:sz w:val="24"/>
          <w:szCs w:val="24"/>
        </w:rPr>
      </w:pPr>
      <w:r w:rsidRPr="009738F6">
        <w:rPr>
          <w:rFonts w:ascii="Times New Roman" w:hAnsi="Times New Roman" w:cs="Times New Roman"/>
          <w:b/>
          <w:color w:val="4F81BD" w:themeColor="accent1"/>
          <w:sz w:val="24"/>
          <w:szCs w:val="24"/>
        </w:rPr>
        <w:t>Язык обучения:</w:t>
      </w:r>
      <w:r w:rsidRPr="009738F6"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</w:t>
      </w:r>
      <w:r w:rsidRPr="002C1A01">
        <w:rPr>
          <w:rFonts w:ascii="Times New Roman" w:hAnsi="Times New Roman" w:cs="Times New Roman"/>
          <w:sz w:val="24"/>
          <w:szCs w:val="24"/>
        </w:rPr>
        <w:t>русский</w:t>
      </w:r>
    </w:p>
    <w:p w:rsidR="003307AC" w:rsidRDefault="003307AC" w:rsidP="005E6C57">
      <w:pPr>
        <w:pStyle w:val="a3"/>
        <w:tabs>
          <w:tab w:val="left" w:pos="851"/>
        </w:tabs>
        <w:ind w:left="-284" w:right="520"/>
        <w:jc w:val="both"/>
        <w:rPr>
          <w:rFonts w:ascii="Times New Roman" w:hAnsi="Times New Roman" w:cs="Times New Roman"/>
          <w:b/>
          <w:color w:val="4F81BD" w:themeColor="accent1"/>
          <w:sz w:val="24"/>
          <w:szCs w:val="24"/>
        </w:rPr>
      </w:pPr>
      <w:r>
        <w:rPr>
          <w:rFonts w:ascii="Times New Roman" w:hAnsi="Times New Roman" w:cs="Times New Roman"/>
          <w:b/>
          <w:color w:val="4F81BD" w:themeColor="accent1"/>
          <w:sz w:val="24"/>
          <w:szCs w:val="24"/>
        </w:rPr>
        <w:t xml:space="preserve">Вступительные </w:t>
      </w:r>
      <w:r w:rsidRPr="009738F6">
        <w:rPr>
          <w:rFonts w:ascii="Times New Roman" w:hAnsi="Times New Roman" w:cs="Times New Roman"/>
          <w:b/>
          <w:color w:val="4F81BD" w:themeColor="accent1"/>
          <w:sz w:val="24"/>
          <w:szCs w:val="24"/>
        </w:rPr>
        <w:t xml:space="preserve">экзамены: </w:t>
      </w:r>
    </w:p>
    <w:p w:rsidR="005E6C57" w:rsidRDefault="001872C5" w:rsidP="005E6C57">
      <w:pPr>
        <w:pStyle w:val="a3"/>
        <w:tabs>
          <w:tab w:val="left" w:pos="851"/>
        </w:tabs>
        <w:ind w:left="-284" w:right="5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математика, информатика</w:t>
      </w:r>
      <w:r w:rsidR="003307AC" w:rsidRPr="002C1A01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3307AC" w:rsidRDefault="005F4366" w:rsidP="005E6C57">
      <w:pPr>
        <w:pStyle w:val="a3"/>
        <w:tabs>
          <w:tab w:val="left" w:pos="851"/>
        </w:tabs>
        <w:ind w:left="-284" w:right="5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родной</w:t>
      </w:r>
      <w:r w:rsidR="003307AC" w:rsidRPr="002C1A01">
        <w:rPr>
          <w:rFonts w:ascii="Times New Roman" w:hAnsi="Times New Roman" w:cs="Times New Roman"/>
          <w:sz w:val="24"/>
          <w:szCs w:val="24"/>
        </w:rPr>
        <w:t xml:space="preserve"> язык</w:t>
      </w:r>
    </w:p>
    <w:p w:rsidR="009241B1" w:rsidRDefault="009241B1" w:rsidP="009241B1"/>
    <w:p w:rsidR="009241B1" w:rsidRDefault="009241B1" w:rsidP="009241B1"/>
    <w:p w:rsidR="00836E58" w:rsidRDefault="00836E58">
      <w:pPr>
        <w:spacing w:line="360" w:lineRule="auto"/>
        <w:rPr>
          <w:b/>
          <w:color w:val="548DD4" w:themeColor="text2" w:themeTint="99"/>
        </w:rPr>
      </w:pPr>
    </w:p>
    <w:p w:rsidR="00836E58" w:rsidRDefault="00836E58">
      <w:pPr>
        <w:spacing w:line="360" w:lineRule="auto"/>
        <w:rPr>
          <w:b/>
          <w:color w:val="548DD4" w:themeColor="text2" w:themeTint="99"/>
        </w:rPr>
      </w:pPr>
    </w:p>
    <w:p w:rsidR="00836E58" w:rsidRDefault="00836E58">
      <w:pPr>
        <w:spacing w:line="360" w:lineRule="auto"/>
        <w:rPr>
          <w:b/>
          <w:color w:val="548DD4" w:themeColor="text2" w:themeTint="99"/>
        </w:rPr>
      </w:pPr>
    </w:p>
    <w:p w:rsidR="00836E58" w:rsidRDefault="00836E58">
      <w:pPr>
        <w:spacing w:line="360" w:lineRule="auto"/>
        <w:rPr>
          <w:b/>
          <w:color w:val="548DD4" w:themeColor="text2" w:themeTint="99"/>
        </w:rPr>
      </w:pPr>
    </w:p>
    <w:p w:rsidR="00836E58" w:rsidRDefault="00836E58">
      <w:pPr>
        <w:spacing w:line="360" w:lineRule="auto"/>
        <w:rPr>
          <w:b/>
          <w:color w:val="548DD4" w:themeColor="text2" w:themeTint="99"/>
        </w:rPr>
      </w:pPr>
    </w:p>
    <w:p w:rsidR="00836E58" w:rsidRDefault="00836E58">
      <w:pPr>
        <w:spacing w:line="360" w:lineRule="auto"/>
        <w:rPr>
          <w:b/>
          <w:color w:val="548DD4" w:themeColor="text2" w:themeTint="99"/>
        </w:rPr>
      </w:pPr>
    </w:p>
    <w:p w:rsidR="003307AC" w:rsidRDefault="003307AC">
      <w:pPr>
        <w:spacing w:line="360" w:lineRule="auto"/>
        <w:rPr>
          <w:b/>
          <w:color w:val="548DD4" w:themeColor="text2" w:themeTint="99"/>
        </w:rPr>
      </w:pPr>
    </w:p>
    <w:p w:rsidR="003307AC" w:rsidRDefault="003307AC">
      <w:pPr>
        <w:spacing w:line="360" w:lineRule="auto"/>
        <w:rPr>
          <w:b/>
          <w:color w:val="548DD4" w:themeColor="text2" w:themeTint="99"/>
        </w:rPr>
      </w:pPr>
    </w:p>
    <w:p w:rsidR="003307AC" w:rsidRDefault="003307AC">
      <w:pPr>
        <w:spacing w:line="360" w:lineRule="auto"/>
        <w:rPr>
          <w:b/>
          <w:color w:val="548DD4" w:themeColor="text2" w:themeTint="99"/>
        </w:rPr>
      </w:pPr>
    </w:p>
    <w:p w:rsidR="003307AC" w:rsidRDefault="003307AC">
      <w:pPr>
        <w:spacing w:line="360" w:lineRule="auto"/>
        <w:rPr>
          <w:b/>
          <w:color w:val="548DD4" w:themeColor="text2" w:themeTint="99"/>
        </w:rPr>
      </w:pPr>
    </w:p>
    <w:p w:rsidR="003307AC" w:rsidRDefault="003307AC" w:rsidP="00230691">
      <w:pPr>
        <w:spacing w:line="360" w:lineRule="auto"/>
        <w:ind w:left="1134"/>
        <w:jc w:val="center"/>
        <w:rPr>
          <w:noProof/>
        </w:rPr>
      </w:pPr>
    </w:p>
    <w:p w:rsidR="00230691" w:rsidRDefault="00230691" w:rsidP="00230691">
      <w:pPr>
        <w:spacing w:line="360" w:lineRule="auto"/>
        <w:ind w:left="1134"/>
        <w:jc w:val="center"/>
        <w:rPr>
          <w:noProof/>
        </w:rPr>
      </w:pPr>
    </w:p>
    <w:p w:rsidR="00230691" w:rsidRDefault="00230691" w:rsidP="00230691">
      <w:pPr>
        <w:spacing w:line="360" w:lineRule="auto"/>
        <w:ind w:left="1134"/>
        <w:jc w:val="center"/>
        <w:rPr>
          <w:noProof/>
        </w:rPr>
      </w:pPr>
    </w:p>
    <w:p w:rsidR="00230691" w:rsidRDefault="00230691" w:rsidP="00230691">
      <w:pPr>
        <w:spacing w:line="360" w:lineRule="auto"/>
        <w:ind w:left="1134"/>
        <w:jc w:val="center"/>
        <w:rPr>
          <w:noProof/>
        </w:rPr>
      </w:pPr>
    </w:p>
    <w:p w:rsidR="00230691" w:rsidRDefault="00230691" w:rsidP="00230691">
      <w:pPr>
        <w:spacing w:line="360" w:lineRule="auto"/>
        <w:ind w:left="1134"/>
        <w:jc w:val="center"/>
        <w:rPr>
          <w:noProof/>
        </w:rPr>
      </w:pPr>
    </w:p>
    <w:p w:rsidR="00230691" w:rsidRDefault="00230691" w:rsidP="00230691">
      <w:pPr>
        <w:spacing w:line="360" w:lineRule="auto"/>
        <w:ind w:left="1134"/>
        <w:jc w:val="center"/>
        <w:rPr>
          <w:noProof/>
        </w:rPr>
      </w:pPr>
    </w:p>
    <w:p w:rsidR="00230691" w:rsidRDefault="00230691" w:rsidP="00230691">
      <w:pPr>
        <w:spacing w:line="360" w:lineRule="auto"/>
        <w:ind w:left="1134"/>
        <w:jc w:val="center"/>
        <w:rPr>
          <w:noProof/>
        </w:rPr>
      </w:pPr>
    </w:p>
    <w:p w:rsidR="00230691" w:rsidRDefault="00230691" w:rsidP="00230691">
      <w:pPr>
        <w:spacing w:line="360" w:lineRule="auto"/>
        <w:ind w:left="1134"/>
        <w:jc w:val="center"/>
        <w:rPr>
          <w:b/>
          <w:color w:val="548DD4" w:themeColor="text2" w:themeTint="99"/>
        </w:rPr>
      </w:pPr>
    </w:p>
    <w:p w:rsidR="003307AC" w:rsidRDefault="003307AC">
      <w:pPr>
        <w:spacing w:line="360" w:lineRule="auto"/>
        <w:rPr>
          <w:b/>
          <w:color w:val="548DD4" w:themeColor="text2" w:themeTint="99"/>
        </w:rPr>
      </w:pPr>
    </w:p>
    <w:p w:rsidR="003307AC" w:rsidRDefault="003307AC">
      <w:pPr>
        <w:spacing w:line="360" w:lineRule="auto"/>
        <w:rPr>
          <w:b/>
          <w:color w:val="548DD4" w:themeColor="text2" w:themeTint="99"/>
        </w:rPr>
      </w:pPr>
    </w:p>
    <w:p w:rsidR="003307AC" w:rsidRDefault="003307AC">
      <w:pPr>
        <w:spacing w:line="360" w:lineRule="auto"/>
        <w:rPr>
          <w:b/>
          <w:color w:val="548DD4" w:themeColor="text2" w:themeTint="99"/>
        </w:rPr>
      </w:pPr>
    </w:p>
    <w:p w:rsidR="003307AC" w:rsidRDefault="003307AC">
      <w:pPr>
        <w:spacing w:line="360" w:lineRule="auto"/>
        <w:rPr>
          <w:b/>
          <w:color w:val="548DD4" w:themeColor="text2" w:themeTint="99"/>
        </w:rPr>
      </w:pPr>
    </w:p>
    <w:p w:rsidR="00230691" w:rsidRDefault="00230691" w:rsidP="00230691">
      <w:pPr>
        <w:tabs>
          <w:tab w:val="left" w:pos="851"/>
        </w:tabs>
        <w:autoSpaceDE w:val="0"/>
        <w:autoSpaceDN w:val="0"/>
        <w:adjustRightInd w:val="0"/>
        <w:ind w:firstLine="540"/>
        <w:jc w:val="right"/>
        <w:rPr>
          <w:b/>
          <w:color w:val="548DD4" w:themeColor="text2" w:themeTint="99"/>
        </w:rPr>
      </w:pPr>
      <w:r>
        <w:rPr>
          <w:b/>
          <w:color w:val="548DD4" w:themeColor="text2" w:themeTint="99"/>
        </w:rPr>
        <w:t>Контактный т</w:t>
      </w:r>
      <w:r w:rsidRPr="00236585">
        <w:rPr>
          <w:b/>
          <w:color w:val="548DD4" w:themeColor="text2" w:themeTint="99"/>
        </w:rPr>
        <w:t>ел</w:t>
      </w:r>
      <w:r>
        <w:rPr>
          <w:b/>
          <w:color w:val="548DD4" w:themeColor="text2" w:themeTint="99"/>
        </w:rPr>
        <w:t>ефон: 3-19-90</w:t>
      </w:r>
    </w:p>
    <w:p w:rsidR="00230691" w:rsidRDefault="00230691" w:rsidP="00230691">
      <w:pPr>
        <w:tabs>
          <w:tab w:val="left" w:pos="851"/>
        </w:tabs>
        <w:autoSpaceDE w:val="0"/>
        <w:autoSpaceDN w:val="0"/>
        <w:adjustRightInd w:val="0"/>
        <w:jc w:val="right"/>
        <w:rPr>
          <w:b/>
          <w:color w:val="548DD4" w:themeColor="text2" w:themeTint="99"/>
        </w:rPr>
      </w:pPr>
      <w:r>
        <w:rPr>
          <w:b/>
          <w:color w:val="548DD4" w:themeColor="text2" w:themeTint="99"/>
        </w:rPr>
        <w:t xml:space="preserve">Сайт Рыбницкого филиала: </w:t>
      </w:r>
    </w:p>
    <w:p w:rsidR="00230691" w:rsidRDefault="00230691" w:rsidP="00230691">
      <w:pPr>
        <w:tabs>
          <w:tab w:val="left" w:pos="851"/>
        </w:tabs>
        <w:autoSpaceDE w:val="0"/>
        <w:autoSpaceDN w:val="0"/>
        <w:adjustRightInd w:val="0"/>
        <w:jc w:val="right"/>
        <w:rPr>
          <w:b/>
          <w:color w:val="548DD4" w:themeColor="text2" w:themeTint="99"/>
        </w:rPr>
      </w:pPr>
      <w:r>
        <w:rPr>
          <w:b/>
          <w:color w:val="548DD4" w:themeColor="text2" w:themeTint="99"/>
        </w:rPr>
        <w:t>http://rfpgu.ru</w:t>
      </w:r>
    </w:p>
    <w:p w:rsidR="00230691" w:rsidRDefault="00230691" w:rsidP="00230691">
      <w:pPr>
        <w:tabs>
          <w:tab w:val="left" w:pos="851"/>
        </w:tabs>
        <w:autoSpaceDE w:val="0"/>
        <w:autoSpaceDN w:val="0"/>
        <w:adjustRightInd w:val="0"/>
        <w:ind w:firstLine="540"/>
        <w:jc w:val="right"/>
        <w:rPr>
          <w:b/>
          <w:color w:val="548DD4" w:themeColor="text2" w:themeTint="99"/>
        </w:rPr>
      </w:pPr>
      <w:r>
        <w:rPr>
          <w:b/>
          <w:color w:val="548DD4" w:themeColor="text2" w:themeTint="99"/>
        </w:rPr>
        <w:t>Электронная почта:</w:t>
      </w:r>
    </w:p>
    <w:p w:rsidR="00230691" w:rsidRDefault="00230691" w:rsidP="00230691">
      <w:pPr>
        <w:tabs>
          <w:tab w:val="left" w:pos="851"/>
        </w:tabs>
        <w:autoSpaceDE w:val="0"/>
        <w:autoSpaceDN w:val="0"/>
        <w:adjustRightInd w:val="0"/>
        <w:ind w:firstLine="540"/>
        <w:jc w:val="right"/>
        <w:rPr>
          <w:b/>
          <w:color w:val="548DD4" w:themeColor="text2" w:themeTint="99"/>
        </w:rPr>
      </w:pPr>
      <w:r>
        <w:rPr>
          <w:b/>
          <w:color w:val="548DD4" w:themeColor="text2" w:themeTint="99"/>
          <w:lang w:val="en-US"/>
        </w:rPr>
        <w:t>atpp</w:t>
      </w:r>
      <w:r w:rsidRPr="00277FE8">
        <w:rPr>
          <w:b/>
          <w:color w:val="548DD4" w:themeColor="text2" w:themeTint="99"/>
        </w:rPr>
        <w:t>2</w:t>
      </w:r>
      <w:r>
        <w:rPr>
          <w:b/>
          <w:color w:val="548DD4" w:themeColor="text2" w:themeTint="99"/>
        </w:rPr>
        <w:t>015</w:t>
      </w:r>
      <w:r>
        <w:rPr>
          <w:b/>
          <w:color w:val="548DD4" w:themeColor="text2" w:themeTint="99"/>
          <w:lang w:val="en-US"/>
        </w:rPr>
        <w:t>ip</w:t>
      </w:r>
      <w:r w:rsidRPr="00277FE8">
        <w:rPr>
          <w:b/>
          <w:color w:val="548DD4" w:themeColor="text2" w:themeTint="99"/>
        </w:rPr>
        <w:t>@</w:t>
      </w:r>
      <w:r>
        <w:rPr>
          <w:b/>
          <w:color w:val="548DD4" w:themeColor="text2" w:themeTint="99"/>
          <w:lang w:val="en-US"/>
        </w:rPr>
        <w:t>mail</w:t>
      </w:r>
      <w:r w:rsidRPr="00277FE8">
        <w:rPr>
          <w:b/>
          <w:color w:val="548DD4" w:themeColor="text2" w:themeTint="99"/>
        </w:rPr>
        <w:t>.</w:t>
      </w:r>
      <w:r>
        <w:rPr>
          <w:b/>
          <w:color w:val="548DD4" w:themeColor="text2" w:themeTint="99"/>
          <w:lang w:val="en-US"/>
        </w:rPr>
        <w:t>ru</w:t>
      </w:r>
      <w:r>
        <w:rPr>
          <w:b/>
          <w:color w:val="548DD4" w:themeColor="text2" w:themeTint="99"/>
        </w:rPr>
        <w:t xml:space="preserve"> </w:t>
      </w:r>
    </w:p>
    <w:p w:rsidR="003307AC" w:rsidRDefault="003307AC">
      <w:pPr>
        <w:spacing w:line="360" w:lineRule="auto"/>
        <w:rPr>
          <w:b/>
          <w:color w:val="548DD4" w:themeColor="text2" w:themeTint="99"/>
        </w:rPr>
      </w:pPr>
    </w:p>
    <w:p w:rsidR="003307AC" w:rsidRDefault="003307AC" w:rsidP="003307AC">
      <w:pPr>
        <w:pStyle w:val="a3"/>
        <w:tabs>
          <w:tab w:val="left" w:pos="851"/>
        </w:tabs>
        <w:ind w:firstLine="567"/>
        <w:jc w:val="center"/>
        <w:rPr>
          <w:rFonts w:ascii="Times New Roman" w:hAnsi="Times New Roman" w:cs="Times New Roman"/>
          <w:b/>
          <w:color w:val="C0504D" w:themeColor="accent2"/>
          <w:sz w:val="32"/>
          <w:szCs w:val="24"/>
        </w:rPr>
      </w:pPr>
    </w:p>
    <w:p w:rsidR="00230691" w:rsidRDefault="00230691" w:rsidP="00F4214D">
      <w:pPr>
        <w:pStyle w:val="a3"/>
        <w:tabs>
          <w:tab w:val="left" w:pos="851"/>
        </w:tabs>
        <w:ind w:left="-567" w:right="-189"/>
        <w:jc w:val="right"/>
        <w:rPr>
          <w:rFonts w:ascii="Times New Roman" w:hAnsi="Times New Roman" w:cs="Times New Roman"/>
          <w:b/>
          <w:noProof/>
          <w:color w:val="C0504D" w:themeColor="accent2"/>
          <w:sz w:val="32"/>
          <w:szCs w:val="24"/>
          <w:lang w:eastAsia="ru-RU"/>
        </w:rPr>
      </w:pPr>
    </w:p>
    <w:p w:rsidR="00230691" w:rsidRDefault="00230691" w:rsidP="00F4214D">
      <w:pPr>
        <w:pStyle w:val="a3"/>
        <w:tabs>
          <w:tab w:val="left" w:pos="851"/>
        </w:tabs>
        <w:ind w:left="-567" w:right="-189"/>
        <w:jc w:val="right"/>
        <w:rPr>
          <w:rFonts w:ascii="Times New Roman" w:hAnsi="Times New Roman" w:cs="Times New Roman"/>
          <w:b/>
          <w:noProof/>
          <w:color w:val="C0504D" w:themeColor="accent2"/>
          <w:sz w:val="32"/>
          <w:szCs w:val="24"/>
          <w:lang w:eastAsia="ru-RU"/>
        </w:rPr>
      </w:pPr>
    </w:p>
    <w:p w:rsidR="003307AC" w:rsidRDefault="003307AC" w:rsidP="00F4214D">
      <w:pPr>
        <w:pStyle w:val="a3"/>
        <w:tabs>
          <w:tab w:val="left" w:pos="851"/>
        </w:tabs>
        <w:ind w:left="-567" w:right="-189"/>
        <w:jc w:val="right"/>
        <w:rPr>
          <w:rFonts w:ascii="Times New Roman" w:hAnsi="Times New Roman" w:cs="Times New Roman"/>
          <w:b/>
          <w:color w:val="C0504D" w:themeColor="accent2"/>
          <w:sz w:val="32"/>
          <w:szCs w:val="24"/>
        </w:rPr>
      </w:pPr>
      <w:r>
        <w:rPr>
          <w:rFonts w:ascii="Times New Roman" w:hAnsi="Times New Roman" w:cs="Times New Roman"/>
          <w:b/>
          <w:noProof/>
          <w:color w:val="C0504D" w:themeColor="accent2"/>
          <w:sz w:val="32"/>
          <w:szCs w:val="24"/>
          <w:lang w:eastAsia="ru-RU"/>
        </w:rPr>
        <w:drawing>
          <wp:inline distT="0" distB="0" distL="0" distR="0">
            <wp:extent cx="2871589" cy="1419367"/>
            <wp:effectExtent l="19050" t="0" r="4961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612" cy="1423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7AC" w:rsidRDefault="003307AC" w:rsidP="003307AC">
      <w:pPr>
        <w:pStyle w:val="a3"/>
        <w:tabs>
          <w:tab w:val="left" w:pos="851"/>
        </w:tabs>
        <w:ind w:firstLine="567"/>
        <w:jc w:val="center"/>
        <w:rPr>
          <w:rFonts w:ascii="Times New Roman" w:hAnsi="Times New Roman" w:cs="Times New Roman"/>
          <w:b/>
          <w:color w:val="FF0000"/>
          <w:sz w:val="32"/>
          <w:szCs w:val="24"/>
        </w:rPr>
      </w:pPr>
    </w:p>
    <w:p w:rsidR="00230691" w:rsidRDefault="00230691" w:rsidP="00A73927">
      <w:pPr>
        <w:pStyle w:val="a3"/>
        <w:tabs>
          <w:tab w:val="left" w:pos="851"/>
        </w:tabs>
        <w:ind w:right="-472"/>
        <w:jc w:val="center"/>
        <w:rPr>
          <w:rFonts w:ascii="Times New Roman" w:hAnsi="Times New Roman" w:cs="Times New Roman"/>
          <w:b/>
          <w:color w:val="FF0000"/>
          <w:sz w:val="32"/>
          <w:szCs w:val="24"/>
        </w:rPr>
      </w:pPr>
    </w:p>
    <w:p w:rsidR="00230691" w:rsidRDefault="00230691" w:rsidP="00A73927">
      <w:pPr>
        <w:pStyle w:val="a3"/>
        <w:tabs>
          <w:tab w:val="left" w:pos="851"/>
        </w:tabs>
        <w:ind w:right="-472"/>
        <w:jc w:val="center"/>
        <w:rPr>
          <w:rFonts w:ascii="Times New Roman" w:hAnsi="Times New Roman" w:cs="Times New Roman"/>
          <w:b/>
          <w:color w:val="FF0000"/>
          <w:sz w:val="32"/>
          <w:szCs w:val="24"/>
        </w:rPr>
      </w:pPr>
    </w:p>
    <w:p w:rsidR="00230691" w:rsidRDefault="00230691" w:rsidP="00A73927">
      <w:pPr>
        <w:pStyle w:val="a3"/>
        <w:tabs>
          <w:tab w:val="left" w:pos="851"/>
        </w:tabs>
        <w:ind w:right="-472"/>
        <w:jc w:val="center"/>
        <w:rPr>
          <w:rFonts w:ascii="Times New Roman" w:hAnsi="Times New Roman" w:cs="Times New Roman"/>
          <w:b/>
          <w:color w:val="FF0000"/>
          <w:sz w:val="32"/>
          <w:szCs w:val="24"/>
        </w:rPr>
      </w:pPr>
    </w:p>
    <w:p w:rsidR="003307AC" w:rsidRPr="006D6F09" w:rsidRDefault="003307AC" w:rsidP="00A73927">
      <w:pPr>
        <w:pStyle w:val="a3"/>
        <w:tabs>
          <w:tab w:val="left" w:pos="851"/>
        </w:tabs>
        <w:ind w:right="-472"/>
        <w:jc w:val="center"/>
        <w:rPr>
          <w:rFonts w:ascii="Times New Roman" w:hAnsi="Times New Roman" w:cs="Times New Roman"/>
          <w:b/>
          <w:color w:val="FF0000"/>
          <w:sz w:val="32"/>
          <w:szCs w:val="24"/>
        </w:rPr>
      </w:pPr>
      <w:r w:rsidRPr="006D6F09">
        <w:rPr>
          <w:rFonts w:ascii="Times New Roman" w:hAnsi="Times New Roman" w:cs="Times New Roman"/>
          <w:b/>
          <w:color w:val="FF0000"/>
          <w:sz w:val="32"/>
          <w:szCs w:val="24"/>
        </w:rPr>
        <w:t>ПРИДНЕСТРОВСКИЙ ГОСУДАРСТВЕННЫЙ УНИВЕРСИТЕТ</w:t>
      </w:r>
    </w:p>
    <w:p w:rsidR="003307AC" w:rsidRDefault="003307AC" w:rsidP="00A73927">
      <w:pPr>
        <w:pStyle w:val="a3"/>
        <w:tabs>
          <w:tab w:val="left" w:pos="851"/>
        </w:tabs>
        <w:ind w:right="-472"/>
        <w:jc w:val="center"/>
        <w:rPr>
          <w:rFonts w:ascii="Times New Roman" w:hAnsi="Times New Roman" w:cs="Times New Roman"/>
          <w:b/>
          <w:color w:val="FF0000"/>
          <w:sz w:val="32"/>
          <w:szCs w:val="24"/>
        </w:rPr>
      </w:pPr>
      <w:r w:rsidRPr="006D6F09">
        <w:rPr>
          <w:rFonts w:ascii="Times New Roman" w:hAnsi="Times New Roman" w:cs="Times New Roman"/>
          <w:b/>
          <w:color w:val="FF0000"/>
          <w:sz w:val="32"/>
          <w:szCs w:val="24"/>
        </w:rPr>
        <w:t>им. Т. Г. Шевченко</w:t>
      </w:r>
    </w:p>
    <w:p w:rsidR="003307AC" w:rsidRPr="006D6F09" w:rsidRDefault="003307AC" w:rsidP="00A73927">
      <w:pPr>
        <w:pStyle w:val="a3"/>
        <w:tabs>
          <w:tab w:val="left" w:pos="851"/>
        </w:tabs>
        <w:ind w:right="-472"/>
        <w:jc w:val="center"/>
        <w:rPr>
          <w:rFonts w:ascii="Times New Roman" w:hAnsi="Times New Roman" w:cs="Times New Roman"/>
          <w:b/>
          <w:color w:val="FF0000"/>
          <w:sz w:val="32"/>
          <w:szCs w:val="24"/>
        </w:rPr>
      </w:pPr>
    </w:p>
    <w:p w:rsidR="003307AC" w:rsidRDefault="003307AC" w:rsidP="00A73927">
      <w:pPr>
        <w:pStyle w:val="a3"/>
        <w:tabs>
          <w:tab w:val="left" w:pos="851"/>
        </w:tabs>
        <w:ind w:right="-472"/>
        <w:jc w:val="center"/>
        <w:rPr>
          <w:rFonts w:ascii="Times New Roman" w:hAnsi="Times New Roman" w:cs="Times New Roman"/>
          <w:b/>
          <w:color w:val="FF0000"/>
          <w:sz w:val="32"/>
          <w:szCs w:val="24"/>
        </w:rPr>
      </w:pPr>
      <w:r w:rsidRPr="006D6F09">
        <w:rPr>
          <w:rFonts w:ascii="Times New Roman" w:hAnsi="Times New Roman" w:cs="Times New Roman"/>
          <w:b/>
          <w:color w:val="FF0000"/>
          <w:sz w:val="32"/>
          <w:szCs w:val="24"/>
        </w:rPr>
        <w:t>Рыбницкий филиал</w:t>
      </w:r>
    </w:p>
    <w:p w:rsidR="003307AC" w:rsidRPr="006D6F09" w:rsidRDefault="003307AC" w:rsidP="00A73927">
      <w:pPr>
        <w:pStyle w:val="a3"/>
        <w:tabs>
          <w:tab w:val="left" w:pos="851"/>
        </w:tabs>
        <w:ind w:right="-472"/>
        <w:jc w:val="center"/>
        <w:rPr>
          <w:rFonts w:ascii="Times New Roman" w:hAnsi="Times New Roman" w:cs="Times New Roman"/>
          <w:b/>
          <w:color w:val="FF0000"/>
          <w:sz w:val="32"/>
          <w:szCs w:val="24"/>
        </w:rPr>
      </w:pPr>
    </w:p>
    <w:p w:rsidR="003307AC" w:rsidRPr="003307AC" w:rsidRDefault="003307AC" w:rsidP="00A73927">
      <w:pPr>
        <w:pStyle w:val="a3"/>
        <w:tabs>
          <w:tab w:val="left" w:pos="851"/>
        </w:tabs>
        <w:ind w:right="-472"/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3307AC">
        <w:rPr>
          <w:rFonts w:ascii="Times New Roman" w:hAnsi="Times New Roman" w:cs="Times New Roman"/>
          <w:color w:val="FF0000"/>
          <w:sz w:val="32"/>
          <w:szCs w:val="32"/>
        </w:rPr>
        <w:t>Направление:</w:t>
      </w:r>
    </w:p>
    <w:p w:rsidR="003307AC" w:rsidRPr="003307AC" w:rsidRDefault="00EA45A5" w:rsidP="00A73927">
      <w:pPr>
        <w:pStyle w:val="a3"/>
        <w:tabs>
          <w:tab w:val="left" w:pos="851"/>
        </w:tabs>
        <w:ind w:right="-472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>2.</w:t>
      </w:r>
      <w:r w:rsidR="004946C4">
        <w:rPr>
          <w:rFonts w:ascii="Times New Roman" w:hAnsi="Times New Roman" w:cs="Times New Roman"/>
          <w:b/>
          <w:color w:val="FF0000"/>
          <w:sz w:val="32"/>
          <w:szCs w:val="32"/>
        </w:rPr>
        <w:t>15.03.04</w:t>
      </w:r>
      <w:r w:rsidR="003307AC" w:rsidRPr="003307AC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«Автоматизация технологических проце</w:t>
      </w:r>
      <w:r w:rsidR="009B303A">
        <w:rPr>
          <w:rFonts w:ascii="Times New Roman" w:hAnsi="Times New Roman" w:cs="Times New Roman"/>
          <w:b/>
          <w:color w:val="FF0000"/>
          <w:sz w:val="32"/>
          <w:szCs w:val="32"/>
        </w:rPr>
        <w:t>ссов и производств</w:t>
      </w:r>
      <w:r w:rsidR="003307AC" w:rsidRPr="003307AC">
        <w:rPr>
          <w:rFonts w:ascii="Times New Roman" w:hAnsi="Times New Roman" w:cs="Times New Roman"/>
          <w:b/>
          <w:color w:val="FF0000"/>
          <w:sz w:val="32"/>
          <w:szCs w:val="32"/>
        </w:rPr>
        <w:t>»</w:t>
      </w:r>
    </w:p>
    <w:p w:rsidR="00836E58" w:rsidRDefault="00836E58" w:rsidP="00A73927">
      <w:pPr>
        <w:spacing w:line="360" w:lineRule="auto"/>
        <w:ind w:right="-472"/>
        <w:rPr>
          <w:b/>
          <w:color w:val="548DD4" w:themeColor="text2" w:themeTint="99"/>
        </w:rPr>
      </w:pPr>
    </w:p>
    <w:p w:rsidR="00836E58" w:rsidRDefault="00836E58" w:rsidP="00A73927">
      <w:pPr>
        <w:spacing w:line="360" w:lineRule="auto"/>
        <w:ind w:right="-472"/>
        <w:rPr>
          <w:b/>
          <w:color w:val="548DD4" w:themeColor="text2" w:themeTint="99"/>
        </w:rPr>
      </w:pPr>
    </w:p>
    <w:p w:rsidR="00836E58" w:rsidRDefault="00836E58">
      <w:pPr>
        <w:spacing w:line="360" w:lineRule="auto"/>
        <w:rPr>
          <w:b/>
          <w:color w:val="548DD4" w:themeColor="text2" w:themeTint="99"/>
        </w:rPr>
      </w:pPr>
    </w:p>
    <w:p w:rsidR="006D6F09" w:rsidRPr="006D6F09" w:rsidRDefault="006D6F09" w:rsidP="00741EC8">
      <w:pPr>
        <w:pStyle w:val="a3"/>
        <w:tabs>
          <w:tab w:val="left" w:pos="851"/>
        </w:tabs>
        <w:ind w:left="-142"/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6D6F09">
        <w:rPr>
          <w:rFonts w:ascii="Times New Roman" w:hAnsi="Times New Roman" w:cs="Times New Roman"/>
          <w:color w:val="FF0000"/>
          <w:sz w:val="32"/>
          <w:szCs w:val="32"/>
        </w:rPr>
        <w:lastRenderedPageBreak/>
        <w:t>Уважаемый абитуриент!</w:t>
      </w:r>
    </w:p>
    <w:p w:rsidR="003307AC" w:rsidRPr="0061529C" w:rsidRDefault="003307AC" w:rsidP="00741EC8">
      <w:pPr>
        <w:ind w:left="-142"/>
        <w:jc w:val="both"/>
        <w:rPr>
          <w:b/>
          <w:color w:val="4F81BD" w:themeColor="accent1"/>
        </w:rPr>
      </w:pPr>
      <w:r w:rsidRPr="002C1A01">
        <w:t>Рыбницкий филиал ПГУ им. Т.Г. Шевченко объявляет набор по</w:t>
      </w:r>
      <w:r>
        <w:t xml:space="preserve"> направлению</w:t>
      </w:r>
      <w:r w:rsidRPr="002C1A01">
        <w:t xml:space="preserve"> </w:t>
      </w:r>
      <w:r w:rsidR="00EA45A5" w:rsidRPr="00EA45A5">
        <w:rPr>
          <w:color w:val="0070C0"/>
        </w:rPr>
        <w:t>2</w:t>
      </w:r>
      <w:r w:rsidR="00EA45A5">
        <w:t>.</w:t>
      </w:r>
      <w:r w:rsidR="004946C4">
        <w:rPr>
          <w:b/>
          <w:color w:val="4F81BD" w:themeColor="accent1"/>
        </w:rPr>
        <w:t>15.03.04</w:t>
      </w:r>
      <w:r w:rsidRPr="009738F6">
        <w:rPr>
          <w:b/>
          <w:color w:val="4F81BD" w:themeColor="accent1"/>
        </w:rPr>
        <w:t xml:space="preserve"> «Автоматизация технологических процессов и производств »</w:t>
      </w:r>
    </w:p>
    <w:p w:rsidR="00836E58" w:rsidRPr="009738F6" w:rsidRDefault="00836E58" w:rsidP="00EA45A5">
      <w:pPr>
        <w:ind w:left="-142" w:firstLine="567"/>
        <w:jc w:val="center"/>
        <w:rPr>
          <w:b/>
          <w:color w:val="0070C0"/>
        </w:rPr>
      </w:pPr>
      <w:r w:rsidRPr="009738F6">
        <w:rPr>
          <w:b/>
          <w:color w:val="0070C0"/>
        </w:rPr>
        <w:t>Область професси</w:t>
      </w:r>
      <w:r w:rsidR="00EA45A5">
        <w:rPr>
          <w:b/>
          <w:color w:val="0070C0"/>
        </w:rPr>
        <w:t xml:space="preserve">ональной деятельности </w:t>
      </w:r>
      <w:r w:rsidRPr="009738F6">
        <w:rPr>
          <w:b/>
          <w:color w:val="0070C0"/>
        </w:rPr>
        <w:t xml:space="preserve"> включает:</w:t>
      </w:r>
    </w:p>
    <w:p w:rsidR="00836E58" w:rsidRPr="002C1A01" w:rsidRDefault="00836E58" w:rsidP="00741EC8">
      <w:pPr>
        <w:pStyle w:val="a6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ind w:left="-142" w:firstLine="540"/>
        <w:jc w:val="both"/>
      </w:pPr>
      <w:r w:rsidRPr="002C1A01">
        <w:t>совокупность средств, способов и методов деятельности, направленных на автоматизацию действующих и создание новых автоматизированных и автоматических технологий и производств, обеспечивающих выпуск конкурентоспособной продукции;</w:t>
      </w:r>
    </w:p>
    <w:p w:rsidR="00836E58" w:rsidRPr="002C1A01" w:rsidRDefault="00836E58" w:rsidP="00741EC8">
      <w:pPr>
        <w:pStyle w:val="a6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ind w:left="-142" w:firstLine="540"/>
        <w:jc w:val="both"/>
      </w:pPr>
      <w:r w:rsidRPr="002C1A01">
        <w:t xml:space="preserve">разработку средств и систем автоматизации и управления различного назначения, в том числе жизненным </w:t>
      </w:r>
      <w:r>
        <w:t>циклом продукции и ее качеством</w:t>
      </w:r>
      <w:r w:rsidRPr="002C1A01">
        <w:t>;</w:t>
      </w:r>
    </w:p>
    <w:p w:rsidR="00836E58" w:rsidRPr="002C1A01" w:rsidRDefault="00836E58" w:rsidP="00741EC8">
      <w:pPr>
        <w:pStyle w:val="a6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ind w:left="-142" w:firstLine="540"/>
        <w:jc w:val="both"/>
      </w:pPr>
      <w:r w:rsidRPr="002C1A01">
        <w:t>проектирование и совершенствование структур и процессов промышленных предприятий в рамках единого информационного пространства;</w:t>
      </w:r>
    </w:p>
    <w:p w:rsidR="00836E58" w:rsidRPr="002C1A01" w:rsidRDefault="00836E58" w:rsidP="00741EC8">
      <w:pPr>
        <w:pStyle w:val="a6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ind w:left="-142" w:firstLine="540"/>
        <w:jc w:val="both"/>
      </w:pPr>
      <w:r w:rsidRPr="002C1A01">
        <w:t>создание и применение аппаратного и программного обеспечения систем автоматизации;</w:t>
      </w:r>
    </w:p>
    <w:p w:rsidR="00836E58" w:rsidRDefault="00836E58" w:rsidP="00741EC8">
      <w:pPr>
        <w:pStyle w:val="a6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ind w:left="-142" w:firstLine="540"/>
        <w:jc w:val="both"/>
      </w:pPr>
      <w:r w:rsidRPr="002C1A01">
        <w:t>обеспечение высокоэффективного функционирования средств и систем автоматизации, управления, контроля и испытаний заданным требованиям при соблюдении правил эксплуатации и безопасности.</w:t>
      </w:r>
    </w:p>
    <w:p w:rsidR="00640079" w:rsidRPr="002B518A" w:rsidRDefault="002B518A" w:rsidP="002B518A">
      <w:pPr>
        <w:tabs>
          <w:tab w:val="left" w:pos="851"/>
        </w:tabs>
        <w:autoSpaceDE w:val="0"/>
        <w:autoSpaceDN w:val="0"/>
        <w:adjustRightInd w:val="0"/>
        <w:ind w:right="-331"/>
        <w:rPr>
          <w:b/>
          <w:color w:val="0070C0"/>
        </w:rPr>
      </w:pPr>
      <w:r w:rsidRPr="002B518A">
        <w:rPr>
          <w:b/>
          <w:color w:val="0070C0"/>
        </w:rPr>
        <w:t>Вступительные испытания</w:t>
      </w:r>
    </w:p>
    <w:p w:rsidR="00640079" w:rsidRPr="002B518A" w:rsidRDefault="002B518A" w:rsidP="002B518A">
      <w:pPr>
        <w:numPr>
          <w:ilvl w:val="0"/>
          <w:numId w:val="3"/>
        </w:numPr>
        <w:tabs>
          <w:tab w:val="left" w:pos="851"/>
        </w:tabs>
        <w:autoSpaceDE w:val="0"/>
        <w:autoSpaceDN w:val="0"/>
        <w:adjustRightInd w:val="0"/>
        <w:ind w:right="-331" w:hanging="11"/>
        <w:rPr>
          <w:b/>
          <w:color w:val="0070C0"/>
        </w:rPr>
      </w:pPr>
      <w:r w:rsidRPr="002B518A">
        <w:rPr>
          <w:b/>
          <w:color w:val="0070C0"/>
        </w:rPr>
        <w:t>Информационно-коммуникативные технологии</w:t>
      </w:r>
    </w:p>
    <w:p w:rsidR="00640079" w:rsidRPr="002B518A" w:rsidRDefault="002B518A" w:rsidP="002B518A">
      <w:pPr>
        <w:numPr>
          <w:ilvl w:val="0"/>
          <w:numId w:val="3"/>
        </w:numPr>
        <w:tabs>
          <w:tab w:val="clear" w:pos="720"/>
          <w:tab w:val="num" w:pos="709"/>
          <w:tab w:val="left" w:pos="851"/>
        </w:tabs>
        <w:autoSpaceDE w:val="0"/>
        <w:autoSpaceDN w:val="0"/>
        <w:adjustRightInd w:val="0"/>
        <w:ind w:left="709" w:right="-331" w:firstLine="0"/>
        <w:rPr>
          <w:b/>
          <w:color w:val="0070C0"/>
        </w:rPr>
      </w:pPr>
      <w:r w:rsidRPr="002B518A">
        <w:rPr>
          <w:b/>
          <w:color w:val="0070C0"/>
        </w:rPr>
        <w:t>Математика (ЕГЭ)</w:t>
      </w:r>
    </w:p>
    <w:p w:rsidR="00640079" w:rsidRPr="002B518A" w:rsidRDefault="002B518A" w:rsidP="002B518A">
      <w:pPr>
        <w:numPr>
          <w:ilvl w:val="0"/>
          <w:numId w:val="3"/>
        </w:numPr>
        <w:tabs>
          <w:tab w:val="left" w:pos="851"/>
        </w:tabs>
        <w:autoSpaceDE w:val="0"/>
        <w:autoSpaceDN w:val="0"/>
        <w:adjustRightInd w:val="0"/>
        <w:ind w:right="-331" w:hanging="11"/>
        <w:rPr>
          <w:b/>
          <w:color w:val="0070C0"/>
        </w:rPr>
      </w:pPr>
      <w:r w:rsidRPr="002B518A">
        <w:rPr>
          <w:b/>
          <w:color w:val="0070C0"/>
        </w:rPr>
        <w:t>Родной язык (ЕГЭ)</w:t>
      </w:r>
    </w:p>
    <w:p w:rsidR="002B518A" w:rsidRDefault="002B518A" w:rsidP="005E6C57">
      <w:pPr>
        <w:tabs>
          <w:tab w:val="left" w:pos="851"/>
        </w:tabs>
        <w:autoSpaceDE w:val="0"/>
        <w:autoSpaceDN w:val="0"/>
        <w:adjustRightInd w:val="0"/>
        <w:ind w:right="-331" w:firstLine="540"/>
        <w:jc w:val="center"/>
        <w:rPr>
          <w:b/>
          <w:color w:val="0070C0"/>
        </w:rPr>
      </w:pPr>
    </w:p>
    <w:p w:rsidR="00836E58" w:rsidRPr="009738F6" w:rsidRDefault="00836E58" w:rsidP="005E6C57">
      <w:pPr>
        <w:tabs>
          <w:tab w:val="left" w:pos="851"/>
        </w:tabs>
        <w:autoSpaceDE w:val="0"/>
        <w:autoSpaceDN w:val="0"/>
        <w:adjustRightInd w:val="0"/>
        <w:ind w:right="-331" w:firstLine="540"/>
        <w:jc w:val="center"/>
        <w:rPr>
          <w:b/>
          <w:color w:val="0070C0"/>
        </w:rPr>
      </w:pPr>
      <w:r w:rsidRPr="009738F6">
        <w:rPr>
          <w:b/>
          <w:color w:val="0070C0"/>
        </w:rPr>
        <w:lastRenderedPageBreak/>
        <w:t>Объектами професси</w:t>
      </w:r>
      <w:r w:rsidR="00EA45A5">
        <w:rPr>
          <w:b/>
          <w:color w:val="0070C0"/>
        </w:rPr>
        <w:t xml:space="preserve">ональной деятельности </w:t>
      </w:r>
      <w:r w:rsidRPr="009738F6">
        <w:rPr>
          <w:b/>
          <w:color w:val="0070C0"/>
        </w:rPr>
        <w:t xml:space="preserve"> являются:</w:t>
      </w:r>
    </w:p>
    <w:p w:rsidR="00836E58" w:rsidRPr="002C1A01" w:rsidRDefault="00836E58" w:rsidP="005E6C57">
      <w:pPr>
        <w:pStyle w:val="a6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ind w:left="0" w:right="-189" w:firstLine="540"/>
        <w:jc w:val="both"/>
      </w:pPr>
      <w:r w:rsidRPr="002C1A01">
        <w:t xml:space="preserve">продукция и оборудование различного </w:t>
      </w:r>
      <w:r>
        <w:t>промышленного</w:t>
      </w:r>
      <w:r w:rsidRPr="002C1A01">
        <w:t xml:space="preserve"> назначения предприятий и организаций, производственные и технологические процессы ее изготовления;</w:t>
      </w:r>
    </w:p>
    <w:p w:rsidR="00836E58" w:rsidRPr="002C1A01" w:rsidRDefault="00836E58" w:rsidP="005E6C57">
      <w:pPr>
        <w:pStyle w:val="a6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ind w:left="0" w:right="-189" w:firstLine="540"/>
        <w:jc w:val="both"/>
      </w:pPr>
      <w:r w:rsidRPr="002C1A01">
        <w:t xml:space="preserve">системы автоматизации производственных и технологических процессов изготовления продукции различного </w:t>
      </w:r>
      <w:r>
        <w:t>промышленного</w:t>
      </w:r>
      <w:r w:rsidRPr="002C1A01">
        <w:t xml:space="preserve"> назначения, управления ее жизненным циклом и качеством, контроля, диагностики и испытаний;</w:t>
      </w:r>
    </w:p>
    <w:p w:rsidR="00836E58" w:rsidRPr="002C1A01" w:rsidRDefault="00836E58" w:rsidP="005E6C57">
      <w:pPr>
        <w:pStyle w:val="a6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ind w:left="0" w:right="-189" w:firstLine="540"/>
        <w:jc w:val="both"/>
      </w:pPr>
      <w:r w:rsidRPr="002C1A01">
        <w:t>средства технологического оснащения автоматизации, управления, контроля, диагностирования, испытаний основного и вспомогательного производств, их математическое, программное, информационное и техническое обеспечение;</w:t>
      </w:r>
    </w:p>
    <w:p w:rsidR="00836E58" w:rsidRDefault="00836E58" w:rsidP="005E6C57">
      <w:pPr>
        <w:pStyle w:val="a6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ind w:left="0" w:right="-189" w:firstLine="540"/>
        <w:jc w:val="both"/>
      </w:pPr>
      <w:r w:rsidRPr="002C1A01">
        <w:t>нормативная документация.</w:t>
      </w:r>
    </w:p>
    <w:p w:rsidR="000F15A5" w:rsidRDefault="000F15A5" w:rsidP="002B518A">
      <w:pPr>
        <w:pStyle w:val="a6"/>
        <w:tabs>
          <w:tab w:val="left" w:pos="709"/>
        </w:tabs>
        <w:autoSpaceDE w:val="0"/>
        <w:autoSpaceDN w:val="0"/>
        <w:adjustRightInd w:val="0"/>
        <w:ind w:left="540" w:right="-189"/>
        <w:jc w:val="both"/>
      </w:pPr>
    </w:p>
    <w:p w:rsidR="003307AC" w:rsidRDefault="000F15A5" w:rsidP="000F15A5">
      <w:pPr>
        <w:pStyle w:val="a6"/>
        <w:tabs>
          <w:tab w:val="left" w:pos="709"/>
        </w:tabs>
        <w:autoSpaceDE w:val="0"/>
        <w:autoSpaceDN w:val="0"/>
        <w:adjustRightInd w:val="0"/>
        <w:ind w:left="0" w:right="-189"/>
        <w:jc w:val="both"/>
      </w:pPr>
      <w:r w:rsidRPr="000F15A5">
        <w:rPr>
          <w:noProof/>
        </w:rPr>
        <w:drawing>
          <wp:inline distT="0" distB="0" distL="0" distR="0" wp14:anchorId="5CBC081E" wp14:editId="34903F8A">
            <wp:extent cx="3086100" cy="2247307"/>
            <wp:effectExtent l="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983" cy="2249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514" w:rsidRDefault="00785514" w:rsidP="00277FE8">
      <w:pPr>
        <w:tabs>
          <w:tab w:val="left" w:pos="851"/>
        </w:tabs>
        <w:autoSpaceDE w:val="0"/>
        <w:autoSpaceDN w:val="0"/>
        <w:adjustRightInd w:val="0"/>
        <w:jc w:val="both"/>
        <w:rPr>
          <w:b/>
          <w:color w:val="0070C0"/>
        </w:rPr>
      </w:pPr>
    </w:p>
    <w:p w:rsidR="003307AC" w:rsidRDefault="003307AC" w:rsidP="00277FE8">
      <w:pPr>
        <w:tabs>
          <w:tab w:val="left" w:pos="851"/>
        </w:tabs>
        <w:autoSpaceDE w:val="0"/>
        <w:autoSpaceDN w:val="0"/>
        <w:adjustRightInd w:val="0"/>
        <w:jc w:val="both"/>
        <w:rPr>
          <w:b/>
          <w:color w:val="0070C0"/>
        </w:rPr>
      </w:pPr>
    </w:p>
    <w:p w:rsidR="00836E58" w:rsidRPr="009738F6" w:rsidRDefault="00EA45A5" w:rsidP="00EA45A5">
      <w:pPr>
        <w:tabs>
          <w:tab w:val="left" w:pos="851"/>
        </w:tabs>
        <w:autoSpaceDE w:val="0"/>
        <w:autoSpaceDN w:val="0"/>
        <w:adjustRightInd w:val="0"/>
        <w:ind w:left="426" w:right="-189"/>
        <w:jc w:val="both"/>
        <w:rPr>
          <w:b/>
          <w:color w:val="0070C0"/>
        </w:rPr>
      </w:pPr>
      <w:r>
        <w:rPr>
          <w:b/>
          <w:color w:val="0070C0"/>
        </w:rPr>
        <w:lastRenderedPageBreak/>
        <w:t xml:space="preserve"> П</w:t>
      </w:r>
      <w:r w:rsidR="00836E58" w:rsidRPr="009738F6">
        <w:rPr>
          <w:b/>
          <w:color w:val="0070C0"/>
        </w:rPr>
        <w:t xml:space="preserve">о направлению подготовки </w:t>
      </w:r>
      <w:r>
        <w:rPr>
          <w:b/>
          <w:color w:val="0070C0"/>
        </w:rPr>
        <w:t>2.</w:t>
      </w:r>
      <w:r w:rsidR="004946C4">
        <w:rPr>
          <w:b/>
          <w:color w:val="0070C0"/>
        </w:rPr>
        <w:t>15.03.04</w:t>
      </w:r>
      <w:r w:rsidR="00836E58" w:rsidRPr="009738F6">
        <w:rPr>
          <w:b/>
          <w:color w:val="0070C0"/>
        </w:rPr>
        <w:t xml:space="preserve"> Автоматизация технологических процессов и производств готовится к</w:t>
      </w:r>
      <w:r w:rsidR="006D6F09">
        <w:rPr>
          <w:b/>
          <w:color w:val="0070C0"/>
        </w:rPr>
        <w:t xml:space="preserve"> </w:t>
      </w:r>
      <w:r w:rsidR="00836E58" w:rsidRPr="009738F6">
        <w:rPr>
          <w:b/>
          <w:color w:val="0070C0"/>
        </w:rPr>
        <w:t>следующим видам профессиональной деятельности:</w:t>
      </w:r>
    </w:p>
    <w:p w:rsidR="00836E58" w:rsidRPr="002C1A01" w:rsidRDefault="005945B4" w:rsidP="005E6C57">
      <w:pPr>
        <w:pStyle w:val="a6"/>
        <w:tabs>
          <w:tab w:val="left" w:pos="284"/>
        </w:tabs>
        <w:autoSpaceDE w:val="0"/>
        <w:autoSpaceDN w:val="0"/>
        <w:adjustRightInd w:val="0"/>
        <w:ind w:left="426" w:right="-189"/>
        <w:jc w:val="both"/>
      </w:pPr>
      <w:r>
        <w:t xml:space="preserve">- </w:t>
      </w:r>
      <w:r w:rsidR="00836E58" w:rsidRPr="002C1A01">
        <w:t>проектно-конструкторской;</w:t>
      </w:r>
    </w:p>
    <w:p w:rsidR="00836E58" w:rsidRPr="002C1A01" w:rsidRDefault="005945B4" w:rsidP="005E6C57">
      <w:pPr>
        <w:pStyle w:val="a6"/>
        <w:tabs>
          <w:tab w:val="left" w:pos="284"/>
        </w:tabs>
        <w:autoSpaceDE w:val="0"/>
        <w:autoSpaceDN w:val="0"/>
        <w:adjustRightInd w:val="0"/>
        <w:ind w:left="426" w:right="-189"/>
        <w:jc w:val="both"/>
      </w:pPr>
      <w:r>
        <w:t xml:space="preserve">- </w:t>
      </w:r>
      <w:r w:rsidR="00836E58" w:rsidRPr="002C1A01">
        <w:t>производственно-технологической;</w:t>
      </w:r>
    </w:p>
    <w:p w:rsidR="00836E58" w:rsidRDefault="00152036" w:rsidP="00152036">
      <w:pPr>
        <w:tabs>
          <w:tab w:val="left" w:pos="284"/>
        </w:tabs>
        <w:autoSpaceDE w:val="0"/>
        <w:autoSpaceDN w:val="0"/>
        <w:adjustRightInd w:val="0"/>
        <w:ind w:right="-189"/>
        <w:jc w:val="both"/>
      </w:pPr>
      <w:r>
        <w:t xml:space="preserve">       </w:t>
      </w:r>
      <w:r w:rsidR="005945B4">
        <w:t xml:space="preserve">- </w:t>
      </w:r>
      <w:r>
        <w:t>научно-исследовательской.</w:t>
      </w:r>
    </w:p>
    <w:p w:rsidR="002B518A" w:rsidRDefault="002B518A" w:rsidP="002B518A">
      <w:pPr>
        <w:tabs>
          <w:tab w:val="left" w:pos="284"/>
        </w:tabs>
        <w:autoSpaceDE w:val="0"/>
        <w:autoSpaceDN w:val="0"/>
        <w:adjustRightInd w:val="0"/>
        <w:ind w:left="720" w:right="-189"/>
        <w:jc w:val="both"/>
      </w:pPr>
    </w:p>
    <w:p w:rsidR="00640079" w:rsidRPr="002B518A" w:rsidRDefault="002B518A" w:rsidP="002B518A">
      <w:pPr>
        <w:tabs>
          <w:tab w:val="left" w:pos="284"/>
        </w:tabs>
        <w:autoSpaceDE w:val="0"/>
        <w:autoSpaceDN w:val="0"/>
        <w:adjustRightInd w:val="0"/>
        <w:ind w:left="720" w:right="-189"/>
        <w:jc w:val="both"/>
        <w:rPr>
          <w:b/>
          <w:color w:val="4F81BD" w:themeColor="accent1"/>
        </w:rPr>
      </w:pPr>
      <w:r w:rsidRPr="002B518A">
        <w:rPr>
          <w:b/>
          <w:color w:val="4F81BD" w:themeColor="accent1"/>
        </w:rPr>
        <w:t>Форма и срок обучения</w:t>
      </w:r>
    </w:p>
    <w:p w:rsidR="00640079" w:rsidRPr="002B518A" w:rsidRDefault="002B518A" w:rsidP="002B518A">
      <w:pPr>
        <w:numPr>
          <w:ilvl w:val="0"/>
          <w:numId w:val="5"/>
        </w:numPr>
        <w:tabs>
          <w:tab w:val="left" w:pos="284"/>
        </w:tabs>
        <w:autoSpaceDE w:val="0"/>
        <w:autoSpaceDN w:val="0"/>
        <w:adjustRightInd w:val="0"/>
        <w:ind w:right="-189"/>
        <w:jc w:val="both"/>
      </w:pPr>
      <w:r w:rsidRPr="002B518A">
        <w:t>Очная (4 года)</w:t>
      </w:r>
    </w:p>
    <w:p w:rsidR="00640079" w:rsidRPr="002B518A" w:rsidRDefault="002B518A" w:rsidP="002B518A">
      <w:pPr>
        <w:numPr>
          <w:ilvl w:val="0"/>
          <w:numId w:val="5"/>
        </w:numPr>
        <w:tabs>
          <w:tab w:val="left" w:pos="284"/>
        </w:tabs>
        <w:autoSpaceDE w:val="0"/>
        <w:autoSpaceDN w:val="0"/>
        <w:adjustRightInd w:val="0"/>
        <w:ind w:right="-189"/>
        <w:jc w:val="both"/>
      </w:pPr>
      <w:r w:rsidRPr="002B518A">
        <w:t>Заочная (5 лет)</w:t>
      </w:r>
    </w:p>
    <w:p w:rsidR="00836E58" w:rsidRPr="002B518A" w:rsidRDefault="002B518A" w:rsidP="00152036">
      <w:pPr>
        <w:pStyle w:val="a6"/>
        <w:tabs>
          <w:tab w:val="left" w:pos="284"/>
        </w:tabs>
        <w:autoSpaceDE w:val="0"/>
        <w:autoSpaceDN w:val="0"/>
        <w:adjustRightInd w:val="0"/>
        <w:ind w:left="426" w:right="-189"/>
        <w:jc w:val="both"/>
        <w:rPr>
          <w:color w:val="4F81BD" w:themeColor="accent1"/>
        </w:rPr>
      </w:pPr>
      <w:r w:rsidRPr="002B518A">
        <w:rPr>
          <w:b/>
          <w:bCs/>
          <w:color w:val="4F81BD" w:themeColor="accent1"/>
        </w:rPr>
        <w:t>Научим:</w:t>
      </w:r>
    </w:p>
    <w:p w:rsidR="00152036" w:rsidRDefault="000F15A5" w:rsidP="000F15A5">
      <w:pPr>
        <w:tabs>
          <w:tab w:val="left" w:pos="851"/>
        </w:tabs>
        <w:autoSpaceDE w:val="0"/>
        <w:autoSpaceDN w:val="0"/>
        <w:adjustRightInd w:val="0"/>
        <w:ind w:right="-189"/>
        <w:jc w:val="both"/>
      </w:pPr>
      <w:r w:rsidRPr="000F15A5">
        <w:rPr>
          <w:noProof/>
        </w:rPr>
        <w:drawing>
          <wp:inline distT="0" distB="0" distL="0" distR="0" wp14:anchorId="58F4C7E1" wp14:editId="41A4E0D9">
            <wp:extent cx="3209925" cy="1790700"/>
            <wp:effectExtent l="19050" t="0" r="28575" b="19050"/>
            <wp:docPr id="3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:rsidR="00152036" w:rsidRPr="00230691" w:rsidRDefault="00230691" w:rsidP="005E6C57">
      <w:pPr>
        <w:tabs>
          <w:tab w:val="left" w:pos="851"/>
        </w:tabs>
        <w:autoSpaceDE w:val="0"/>
        <w:autoSpaceDN w:val="0"/>
        <w:adjustRightInd w:val="0"/>
        <w:ind w:left="426" w:right="-189" w:firstLine="540"/>
        <w:jc w:val="both"/>
        <w:rPr>
          <w:b/>
          <w:color w:val="4F81BD" w:themeColor="accent1"/>
        </w:rPr>
      </w:pPr>
      <w:r w:rsidRPr="00230691">
        <w:rPr>
          <w:b/>
          <w:color w:val="4F81BD" w:themeColor="accent1"/>
        </w:rPr>
        <w:t>Профессии</w:t>
      </w:r>
    </w:p>
    <w:p w:rsidR="00640079" w:rsidRPr="00230691" w:rsidRDefault="00230691" w:rsidP="00230691">
      <w:pPr>
        <w:numPr>
          <w:ilvl w:val="0"/>
          <w:numId w:val="6"/>
        </w:numPr>
        <w:tabs>
          <w:tab w:val="left" w:pos="851"/>
        </w:tabs>
        <w:autoSpaceDE w:val="0"/>
        <w:autoSpaceDN w:val="0"/>
        <w:adjustRightInd w:val="0"/>
        <w:ind w:right="-189"/>
        <w:jc w:val="both"/>
      </w:pPr>
      <w:r w:rsidRPr="00230691">
        <w:t>Инженер Автоматизированных систем управления технологических процессов</w:t>
      </w:r>
    </w:p>
    <w:p w:rsidR="00640079" w:rsidRPr="00230691" w:rsidRDefault="00230691" w:rsidP="00230691">
      <w:pPr>
        <w:numPr>
          <w:ilvl w:val="0"/>
          <w:numId w:val="6"/>
        </w:numPr>
        <w:tabs>
          <w:tab w:val="left" w:pos="851"/>
        </w:tabs>
        <w:autoSpaceDE w:val="0"/>
        <w:autoSpaceDN w:val="0"/>
        <w:adjustRightInd w:val="0"/>
        <w:ind w:right="-189"/>
        <w:jc w:val="both"/>
      </w:pPr>
      <w:r w:rsidRPr="00230691">
        <w:t>Инженер КИПиА</w:t>
      </w:r>
    </w:p>
    <w:p w:rsidR="00640079" w:rsidRPr="00230691" w:rsidRDefault="00230691" w:rsidP="00230691">
      <w:pPr>
        <w:numPr>
          <w:ilvl w:val="0"/>
          <w:numId w:val="6"/>
        </w:numPr>
        <w:tabs>
          <w:tab w:val="left" w:pos="851"/>
        </w:tabs>
        <w:autoSpaceDE w:val="0"/>
        <w:autoSpaceDN w:val="0"/>
        <w:adjustRightInd w:val="0"/>
        <w:ind w:right="-189"/>
        <w:jc w:val="both"/>
      </w:pPr>
      <w:r w:rsidRPr="00230691">
        <w:t>Инженер по автоматизации и механизации  производственных процессов</w:t>
      </w:r>
    </w:p>
    <w:p w:rsidR="00230691" w:rsidRDefault="00230691" w:rsidP="00230691">
      <w:pPr>
        <w:tabs>
          <w:tab w:val="left" w:pos="851"/>
        </w:tabs>
        <w:autoSpaceDE w:val="0"/>
        <w:autoSpaceDN w:val="0"/>
        <w:adjustRightInd w:val="0"/>
        <w:ind w:left="426" w:right="-189" w:firstLine="540"/>
        <w:jc w:val="both"/>
      </w:pPr>
      <w:r w:rsidRPr="00230691">
        <w:t>Инженер по эксплуатации и т.д.</w:t>
      </w:r>
    </w:p>
    <w:p w:rsidR="00230691" w:rsidRDefault="00230691" w:rsidP="00230691">
      <w:pPr>
        <w:tabs>
          <w:tab w:val="left" w:pos="851"/>
        </w:tabs>
        <w:autoSpaceDE w:val="0"/>
        <w:autoSpaceDN w:val="0"/>
        <w:adjustRightInd w:val="0"/>
        <w:ind w:left="426" w:right="-189" w:firstLine="540"/>
        <w:jc w:val="both"/>
      </w:pPr>
      <w:r w:rsidRPr="00230691">
        <w:t xml:space="preserve"> </w:t>
      </w:r>
      <w:r w:rsidRPr="002C1A01">
        <w:t>По окончании обучения выпускнику, успешно прошедшему итог</w:t>
      </w:r>
      <w:r>
        <w:t>овую государственную аттестацию</w:t>
      </w:r>
      <w:r w:rsidRPr="002C1A01">
        <w:t xml:space="preserve"> присваивается </w:t>
      </w:r>
      <w:r>
        <w:t>звание «бакалавр»</w:t>
      </w:r>
      <w:r w:rsidRPr="002C1A01">
        <w:t>.</w:t>
      </w:r>
    </w:p>
    <w:p w:rsidR="002B518A" w:rsidRDefault="002B518A" w:rsidP="00827BBC">
      <w:pPr>
        <w:tabs>
          <w:tab w:val="left" w:pos="851"/>
        </w:tabs>
        <w:autoSpaceDE w:val="0"/>
        <w:autoSpaceDN w:val="0"/>
        <w:adjustRightInd w:val="0"/>
        <w:ind w:left="426" w:right="-189" w:firstLine="540"/>
        <w:jc w:val="center"/>
      </w:pPr>
    </w:p>
    <w:sectPr w:rsidR="002B518A" w:rsidSect="00CA59D8">
      <w:pgSz w:w="16838" w:h="11906" w:orient="landscape"/>
      <w:pgMar w:top="851" w:right="820" w:bottom="850" w:left="709" w:header="708" w:footer="708" w:gutter="0"/>
      <w:cols w:num="3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A1B50" w:rsidRDefault="00BA1B50" w:rsidP="00785514">
      <w:r>
        <w:separator/>
      </w:r>
    </w:p>
  </w:endnote>
  <w:endnote w:type="continuationSeparator" w:id="0">
    <w:p w:rsidR="00BA1B50" w:rsidRDefault="00BA1B50" w:rsidP="007855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A1B50" w:rsidRDefault="00BA1B50" w:rsidP="00785514">
      <w:r>
        <w:separator/>
      </w:r>
    </w:p>
  </w:footnote>
  <w:footnote w:type="continuationSeparator" w:id="0">
    <w:p w:rsidR="00BA1B50" w:rsidRDefault="00BA1B50" w:rsidP="0078551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280C66"/>
    <w:multiLevelType w:val="hybridMultilevel"/>
    <w:tmpl w:val="95ECEB5C"/>
    <w:lvl w:ilvl="0" w:tplc="B28C1E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BE06F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4FC0A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804EE6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E3E64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FF691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D1AA9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AE0DF3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29078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2D5136EC"/>
    <w:multiLevelType w:val="hybridMultilevel"/>
    <w:tmpl w:val="578E5E32"/>
    <w:lvl w:ilvl="0" w:tplc="0E1473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040C0E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2A8A6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06884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4E0A4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6DE05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3B0A1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17244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F56C9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37EA38DE"/>
    <w:multiLevelType w:val="hybridMultilevel"/>
    <w:tmpl w:val="A3708C70"/>
    <w:lvl w:ilvl="0" w:tplc="226E1E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5E4CCD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67448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3980FF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626E5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9B0F7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420EFC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F7AE1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FF8B04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58EA5DE2"/>
    <w:multiLevelType w:val="hybridMultilevel"/>
    <w:tmpl w:val="BD66784E"/>
    <w:lvl w:ilvl="0" w:tplc="CA14FB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00266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BF4BB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63655F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69493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5C0B8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F2FDC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46C62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2985B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6A021137"/>
    <w:multiLevelType w:val="hybridMultilevel"/>
    <w:tmpl w:val="3D24DFCC"/>
    <w:lvl w:ilvl="0" w:tplc="37AE934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6AC6B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C843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EAA76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CDC94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346DC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4D2E0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4527E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6F8B0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71B75B47"/>
    <w:multiLevelType w:val="hybridMultilevel"/>
    <w:tmpl w:val="5792D504"/>
    <w:lvl w:ilvl="0" w:tplc="E80E19D6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2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41B1"/>
    <w:rsid w:val="0001651D"/>
    <w:rsid w:val="00026864"/>
    <w:rsid w:val="000316E3"/>
    <w:rsid w:val="0003422E"/>
    <w:rsid w:val="000466FC"/>
    <w:rsid w:val="000729B1"/>
    <w:rsid w:val="000B0EE7"/>
    <w:rsid w:val="000B2F08"/>
    <w:rsid w:val="000F15A5"/>
    <w:rsid w:val="00125269"/>
    <w:rsid w:val="00152036"/>
    <w:rsid w:val="00152908"/>
    <w:rsid w:val="00170AD7"/>
    <w:rsid w:val="001872C5"/>
    <w:rsid w:val="001E25BC"/>
    <w:rsid w:val="00230691"/>
    <w:rsid w:val="00261259"/>
    <w:rsid w:val="00277FE8"/>
    <w:rsid w:val="0028755A"/>
    <w:rsid w:val="002A70AE"/>
    <w:rsid w:val="002B518A"/>
    <w:rsid w:val="002F1040"/>
    <w:rsid w:val="003023A7"/>
    <w:rsid w:val="003307AC"/>
    <w:rsid w:val="00337918"/>
    <w:rsid w:val="00375DE0"/>
    <w:rsid w:val="0039701C"/>
    <w:rsid w:val="003C1AE4"/>
    <w:rsid w:val="003D67B6"/>
    <w:rsid w:val="003F79D3"/>
    <w:rsid w:val="00412C4F"/>
    <w:rsid w:val="004946C4"/>
    <w:rsid w:val="004C527B"/>
    <w:rsid w:val="004C7494"/>
    <w:rsid w:val="004E4DDB"/>
    <w:rsid w:val="00502C78"/>
    <w:rsid w:val="00573DAD"/>
    <w:rsid w:val="005945B4"/>
    <w:rsid w:val="005E6C57"/>
    <w:rsid w:val="005F4366"/>
    <w:rsid w:val="0061529C"/>
    <w:rsid w:val="00640079"/>
    <w:rsid w:val="00644F14"/>
    <w:rsid w:val="0067747C"/>
    <w:rsid w:val="006A2EBB"/>
    <w:rsid w:val="006D6F09"/>
    <w:rsid w:val="006F21C5"/>
    <w:rsid w:val="00741EC8"/>
    <w:rsid w:val="0077512F"/>
    <w:rsid w:val="00776B4A"/>
    <w:rsid w:val="00785514"/>
    <w:rsid w:val="00827BBC"/>
    <w:rsid w:val="00834CBD"/>
    <w:rsid w:val="00836E58"/>
    <w:rsid w:val="00844673"/>
    <w:rsid w:val="008A2F52"/>
    <w:rsid w:val="008B1D26"/>
    <w:rsid w:val="009241B1"/>
    <w:rsid w:val="009379E9"/>
    <w:rsid w:val="00957862"/>
    <w:rsid w:val="009A6655"/>
    <w:rsid w:val="009B303A"/>
    <w:rsid w:val="009C38AF"/>
    <w:rsid w:val="00A26EAA"/>
    <w:rsid w:val="00A663CC"/>
    <w:rsid w:val="00A73927"/>
    <w:rsid w:val="00AB1C02"/>
    <w:rsid w:val="00AF636F"/>
    <w:rsid w:val="00B372FB"/>
    <w:rsid w:val="00BA1B50"/>
    <w:rsid w:val="00BB2BD9"/>
    <w:rsid w:val="00BC1E45"/>
    <w:rsid w:val="00BD01BD"/>
    <w:rsid w:val="00C33F1D"/>
    <w:rsid w:val="00C76CDA"/>
    <w:rsid w:val="00CA59D8"/>
    <w:rsid w:val="00CC4B7A"/>
    <w:rsid w:val="00CE16CC"/>
    <w:rsid w:val="00CF0E1B"/>
    <w:rsid w:val="00D273F1"/>
    <w:rsid w:val="00D35A50"/>
    <w:rsid w:val="00D52034"/>
    <w:rsid w:val="00D73B53"/>
    <w:rsid w:val="00DA3355"/>
    <w:rsid w:val="00DB559B"/>
    <w:rsid w:val="00E00908"/>
    <w:rsid w:val="00E8338F"/>
    <w:rsid w:val="00EA45A5"/>
    <w:rsid w:val="00ED2CFE"/>
    <w:rsid w:val="00F31C56"/>
    <w:rsid w:val="00F330A5"/>
    <w:rsid w:val="00F33D04"/>
    <w:rsid w:val="00F4214D"/>
    <w:rsid w:val="00F80E6A"/>
    <w:rsid w:val="00FC27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41B1"/>
    <w:pPr>
      <w:spacing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241B1"/>
    <w:pPr>
      <w:spacing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241B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241B1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9241B1"/>
    <w:pPr>
      <w:ind w:left="720"/>
      <w:contextualSpacing/>
    </w:pPr>
  </w:style>
  <w:style w:type="paragraph" w:styleId="a7">
    <w:name w:val="header"/>
    <w:basedOn w:val="a"/>
    <w:link w:val="a8"/>
    <w:uiPriority w:val="99"/>
    <w:semiHidden/>
    <w:unhideWhenUsed/>
    <w:rsid w:val="00785514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78551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785514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785514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41B1"/>
    <w:pPr>
      <w:spacing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241B1"/>
    <w:pPr>
      <w:spacing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241B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241B1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9241B1"/>
    <w:pPr>
      <w:ind w:left="720"/>
      <w:contextualSpacing/>
    </w:pPr>
  </w:style>
  <w:style w:type="paragraph" w:styleId="a7">
    <w:name w:val="header"/>
    <w:basedOn w:val="a"/>
    <w:link w:val="a8"/>
    <w:uiPriority w:val="99"/>
    <w:semiHidden/>
    <w:unhideWhenUsed/>
    <w:rsid w:val="00785514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78551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785514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785514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72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221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91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115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6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62472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6456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57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5144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50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5571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5837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02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043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71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118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diagramLayout" Target="diagrams/layout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diagramData" Target="diagrams/data1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microsoft.com/office/2007/relationships/diagramDrawing" Target="diagrams/drawing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diagramColors" Target="diagrams/colors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diagramQuickStyle" Target="diagrams/quickStyle1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6.png"/><Relationship Id="rId2" Type="http://schemas.openxmlformats.org/officeDocument/2006/relationships/image" Target="../media/image5.png"/><Relationship Id="rId1" Type="http://schemas.openxmlformats.org/officeDocument/2006/relationships/image" Target="../media/image4.png"/><Relationship Id="rId6" Type="http://schemas.openxmlformats.org/officeDocument/2006/relationships/image" Target="../media/image9.png"/><Relationship Id="rId5" Type="http://schemas.openxmlformats.org/officeDocument/2006/relationships/image" Target="../media/image8.png"/><Relationship Id="rId4" Type="http://schemas.openxmlformats.org/officeDocument/2006/relationships/image" Target="../media/image7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6.png"/><Relationship Id="rId2" Type="http://schemas.openxmlformats.org/officeDocument/2006/relationships/image" Target="../media/image5.png"/><Relationship Id="rId1" Type="http://schemas.openxmlformats.org/officeDocument/2006/relationships/image" Target="../media/image4.png"/><Relationship Id="rId6" Type="http://schemas.openxmlformats.org/officeDocument/2006/relationships/image" Target="../media/image9.png"/><Relationship Id="rId5" Type="http://schemas.openxmlformats.org/officeDocument/2006/relationships/image" Target="../media/image8.png"/><Relationship Id="rId4" Type="http://schemas.openxmlformats.org/officeDocument/2006/relationships/image" Target="../media/image7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6DB8CCA9-7F8D-46E7-8E3E-101A9E934B5E}" type="doc">
      <dgm:prSet loTypeId="urn:microsoft.com/office/officeart/2005/8/layout/hList7" loCatId="list" qsTypeId="urn:microsoft.com/office/officeart/2005/8/quickstyle/simple1" qsCatId="simple" csTypeId="urn:microsoft.com/office/officeart/2005/8/colors/accent1_2" csCatId="accent1" phldr="1"/>
      <dgm:spPr/>
    </dgm:pt>
    <dgm:pt modelId="{2BDD73DB-03EB-4D3C-938F-D911CDC98757}">
      <dgm:prSet phldrT="[Текст]"/>
      <dgm:spPr/>
      <dgm:t>
        <a:bodyPr/>
        <a:lstStyle/>
        <a:p>
          <a:r>
            <a:rPr lang="ru-RU" dirty="0" smtClean="0"/>
            <a:t>Собирать и </a:t>
          </a:r>
          <a:r>
            <a:rPr lang="ru-RU" dirty="0" smtClean="0">
              <a:solidFill>
                <a:sysClr val="windowText" lastClr="000000"/>
              </a:solidFill>
            </a:rPr>
            <a:t>анализировать исходные данные для проектирования технических средств и систем автоматизации и управления производством</a:t>
          </a:r>
          <a:endParaRPr lang="ru-RU" dirty="0">
            <a:solidFill>
              <a:sysClr val="windowText" lastClr="000000"/>
            </a:solidFill>
          </a:endParaRPr>
        </a:p>
      </dgm:t>
    </dgm:pt>
    <dgm:pt modelId="{BDDF8EE1-36B1-44EE-8315-60CB54EFD934}" type="parTrans" cxnId="{F6DE63AF-2195-4833-91C4-92014DF997B2}">
      <dgm:prSet/>
      <dgm:spPr/>
      <dgm:t>
        <a:bodyPr/>
        <a:lstStyle/>
        <a:p>
          <a:endParaRPr lang="ru-RU"/>
        </a:p>
      </dgm:t>
    </dgm:pt>
    <dgm:pt modelId="{C362E418-3B2D-4610-B3D0-27041C016A8F}" type="sibTrans" cxnId="{F6DE63AF-2195-4833-91C4-92014DF997B2}">
      <dgm:prSet/>
      <dgm:spPr/>
      <dgm:t>
        <a:bodyPr/>
        <a:lstStyle/>
        <a:p>
          <a:endParaRPr lang="ru-RU"/>
        </a:p>
      </dgm:t>
    </dgm:pt>
    <dgm:pt modelId="{2E36AB9E-57C7-4E53-B2B9-AA9CA16EBA68}">
      <dgm:prSet phldrT="[Текст]"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</a:rPr>
            <a:t>Проектировать аппаратно-программные комплексы автоматических и автоматизированных систем</a:t>
          </a:r>
          <a:endParaRPr lang="ru-RU" dirty="0">
            <a:solidFill>
              <a:sysClr val="windowText" lastClr="000000"/>
            </a:solidFill>
          </a:endParaRPr>
        </a:p>
      </dgm:t>
    </dgm:pt>
    <dgm:pt modelId="{25D784FD-F5DF-45D6-9C7F-272D0D6ED213}" type="parTrans" cxnId="{81F8CCC1-DA77-4608-A9AF-C61429FB7735}">
      <dgm:prSet/>
      <dgm:spPr/>
      <dgm:t>
        <a:bodyPr/>
        <a:lstStyle/>
        <a:p>
          <a:endParaRPr lang="ru-RU"/>
        </a:p>
      </dgm:t>
    </dgm:pt>
    <dgm:pt modelId="{8F61D0F3-C16E-4DD2-B565-263D00BD681B}" type="sibTrans" cxnId="{81F8CCC1-DA77-4608-A9AF-C61429FB7735}">
      <dgm:prSet/>
      <dgm:spPr/>
      <dgm:t>
        <a:bodyPr/>
        <a:lstStyle/>
        <a:p>
          <a:endParaRPr lang="ru-RU"/>
        </a:p>
      </dgm:t>
    </dgm:pt>
    <dgm:pt modelId="{80BE76FA-C542-4D2C-9597-E2B29C7A2C65}">
      <dgm:prSet phldrT="[Текст]"/>
      <dgm:spPr/>
      <dgm:t>
        <a:bodyPr/>
        <a:lstStyle/>
        <a:p>
          <a:r>
            <a:rPr lang="ru-RU" dirty="0" smtClean="0"/>
            <a:t>Разрабатывать </a:t>
          </a:r>
          <a:r>
            <a:rPr lang="ru-RU" dirty="0" smtClean="0">
              <a:solidFill>
                <a:sysClr val="windowText" lastClr="000000"/>
              </a:solidFill>
            </a:rPr>
            <a:t>правила и требования к продукции</a:t>
          </a:r>
        </a:p>
        <a:p>
          <a:r>
            <a:rPr lang="ru-RU" dirty="0" smtClean="0">
              <a:solidFill>
                <a:sysClr val="windowText" lastClr="000000"/>
              </a:solidFill>
            </a:rPr>
            <a:t>различного назначения, процессам её изготовления, качеству,</a:t>
          </a:r>
        </a:p>
        <a:p>
          <a:r>
            <a:rPr lang="ru-RU" dirty="0" smtClean="0">
              <a:solidFill>
                <a:sysClr val="windowText" lastClr="000000"/>
              </a:solidFill>
            </a:rPr>
            <a:t>транспортировке и утилизац</a:t>
          </a:r>
          <a:r>
            <a:rPr lang="ru-RU" dirty="0" smtClean="0"/>
            <a:t>ии</a:t>
          </a:r>
          <a:endParaRPr lang="ru-RU" dirty="0"/>
        </a:p>
      </dgm:t>
    </dgm:pt>
    <dgm:pt modelId="{3C6D6D95-9E8E-44E9-BE13-9ED3BC99E217}" type="parTrans" cxnId="{BF856706-BD8C-4E81-8C45-55628D3A63CB}">
      <dgm:prSet/>
      <dgm:spPr/>
      <dgm:t>
        <a:bodyPr/>
        <a:lstStyle/>
        <a:p>
          <a:endParaRPr lang="ru-RU"/>
        </a:p>
      </dgm:t>
    </dgm:pt>
    <dgm:pt modelId="{B5B380BB-C23A-4E23-93BB-59D0833A0F25}" type="sibTrans" cxnId="{BF856706-BD8C-4E81-8C45-55628D3A63CB}">
      <dgm:prSet/>
      <dgm:spPr/>
      <dgm:t>
        <a:bodyPr/>
        <a:lstStyle/>
        <a:p>
          <a:endParaRPr lang="ru-RU"/>
        </a:p>
      </dgm:t>
    </dgm:pt>
    <dgm:pt modelId="{C3CEF134-0480-4DEE-9EE0-2476A6FCF62A}">
      <dgm:prSet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</a:rPr>
            <a:t>снижение расходов сырья и повышение экономичности</a:t>
          </a:r>
          <a:endParaRPr lang="en-US" dirty="0">
            <a:solidFill>
              <a:sysClr val="windowText" lastClr="000000"/>
            </a:solidFill>
          </a:endParaRPr>
        </a:p>
      </dgm:t>
    </dgm:pt>
    <dgm:pt modelId="{016AE09B-ACBF-42E1-B569-3DFAD50E1F47}" type="parTrans" cxnId="{32F7F9C2-9955-4823-8349-E7511D4D5554}">
      <dgm:prSet/>
      <dgm:spPr/>
      <dgm:t>
        <a:bodyPr/>
        <a:lstStyle/>
        <a:p>
          <a:endParaRPr lang="ru-RU"/>
        </a:p>
      </dgm:t>
    </dgm:pt>
    <dgm:pt modelId="{1B6BD84B-47C3-45D1-B4D3-151FA1417BE4}" type="sibTrans" cxnId="{32F7F9C2-9955-4823-8349-E7511D4D5554}">
      <dgm:prSet/>
      <dgm:spPr/>
      <dgm:t>
        <a:bodyPr/>
        <a:lstStyle/>
        <a:p>
          <a:endParaRPr lang="ru-RU"/>
        </a:p>
      </dgm:t>
    </dgm:pt>
    <dgm:pt modelId="{6B1D2FDA-222A-4567-A778-176E5B604F66}">
      <dgm:prSet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</a:rPr>
            <a:t>Налаживать, настраивать, регулировать оборудование, средства и системы автоматизации, контроля, диагностики</a:t>
          </a:r>
          <a:endParaRPr lang="ru-RU" dirty="0">
            <a:solidFill>
              <a:sysClr val="windowText" lastClr="000000"/>
            </a:solidFill>
          </a:endParaRPr>
        </a:p>
      </dgm:t>
    </dgm:pt>
    <dgm:pt modelId="{2BA3E22B-50B4-4EA0-80C5-0A606FB203FE}" type="parTrans" cxnId="{421120D8-657C-4C3B-A7A2-9DDDF0C64AE4}">
      <dgm:prSet/>
      <dgm:spPr/>
      <dgm:t>
        <a:bodyPr/>
        <a:lstStyle/>
        <a:p>
          <a:endParaRPr lang="ru-RU"/>
        </a:p>
      </dgm:t>
    </dgm:pt>
    <dgm:pt modelId="{A941A19B-9068-4065-A409-1703CD598646}" type="sibTrans" cxnId="{421120D8-657C-4C3B-A7A2-9DDDF0C64AE4}">
      <dgm:prSet/>
      <dgm:spPr/>
      <dgm:t>
        <a:bodyPr/>
        <a:lstStyle/>
        <a:p>
          <a:endParaRPr lang="ru-RU"/>
        </a:p>
      </dgm:t>
    </dgm:pt>
    <dgm:pt modelId="{0DC9D19A-D7AC-4707-8083-D7A947106CDE}">
      <dgm:prSet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</a:rPr>
            <a:t>Снимать эскизы, выполнять и читать чертежи и другую конструкторскую документац</a:t>
          </a:r>
          <a:r>
            <a:rPr lang="ru-RU" dirty="0" smtClean="0"/>
            <a:t>ию</a:t>
          </a:r>
          <a:endParaRPr lang="en-US" dirty="0"/>
        </a:p>
      </dgm:t>
    </dgm:pt>
    <dgm:pt modelId="{6EEB8A63-4917-456C-A7D5-5B985996912B}" type="parTrans" cxnId="{D5F97E3A-167B-4257-A659-76D7AF615D44}">
      <dgm:prSet/>
      <dgm:spPr/>
      <dgm:t>
        <a:bodyPr/>
        <a:lstStyle/>
        <a:p>
          <a:endParaRPr lang="ru-RU"/>
        </a:p>
      </dgm:t>
    </dgm:pt>
    <dgm:pt modelId="{C0EDF6D7-60B3-4BC4-B416-8C30050FA60E}" type="sibTrans" cxnId="{D5F97E3A-167B-4257-A659-76D7AF615D44}">
      <dgm:prSet/>
      <dgm:spPr/>
      <dgm:t>
        <a:bodyPr/>
        <a:lstStyle/>
        <a:p>
          <a:endParaRPr lang="ru-RU"/>
        </a:p>
      </dgm:t>
    </dgm:pt>
    <dgm:pt modelId="{499BFC78-5075-401F-B89A-DCD09077747B}" type="pres">
      <dgm:prSet presAssocID="{6DB8CCA9-7F8D-46E7-8E3E-101A9E934B5E}" presName="Name0" presStyleCnt="0">
        <dgm:presLayoutVars>
          <dgm:dir/>
          <dgm:resizeHandles val="exact"/>
        </dgm:presLayoutVars>
      </dgm:prSet>
      <dgm:spPr/>
    </dgm:pt>
    <dgm:pt modelId="{27FF63D6-F45E-48B7-8789-42894867EC3C}" type="pres">
      <dgm:prSet presAssocID="{6DB8CCA9-7F8D-46E7-8E3E-101A9E934B5E}" presName="fgShape" presStyleLbl="fgShp" presStyleIdx="0" presStyleCnt="1" custScaleX="108696" custLinFactNeighborX="33890" custLinFactNeighborY="0"/>
      <dgm:spPr/>
    </dgm:pt>
    <dgm:pt modelId="{9F481E52-9B37-406A-A3C6-DADD05C6C247}" type="pres">
      <dgm:prSet presAssocID="{6DB8CCA9-7F8D-46E7-8E3E-101A9E934B5E}" presName="linComp" presStyleCnt="0"/>
      <dgm:spPr/>
    </dgm:pt>
    <dgm:pt modelId="{DAF604C9-6319-4A7C-AFB4-78D66D2C0071}" type="pres">
      <dgm:prSet presAssocID="{2BDD73DB-03EB-4D3C-938F-D911CDC98757}" presName="compNode" presStyleCnt="0"/>
      <dgm:spPr/>
    </dgm:pt>
    <dgm:pt modelId="{84F44A3E-8D09-46F9-A357-3246BBBDD78D}" type="pres">
      <dgm:prSet presAssocID="{2BDD73DB-03EB-4D3C-938F-D911CDC98757}" presName="bkgdShape" presStyleLbl="node1" presStyleIdx="0" presStyleCnt="6"/>
      <dgm:spPr/>
      <dgm:t>
        <a:bodyPr/>
        <a:lstStyle/>
        <a:p>
          <a:endParaRPr lang="ru-RU"/>
        </a:p>
      </dgm:t>
    </dgm:pt>
    <dgm:pt modelId="{2227A22B-AA5E-401F-8FF8-5723258147BE}" type="pres">
      <dgm:prSet presAssocID="{2BDD73DB-03EB-4D3C-938F-D911CDC98757}" presName="nodeTx" presStyleLbl="node1" presStyleIdx="0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74BF394-2594-4C56-AF02-4AFFCEC4ABC1}" type="pres">
      <dgm:prSet presAssocID="{2BDD73DB-03EB-4D3C-938F-D911CDC98757}" presName="invisiNode" presStyleLbl="node1" presStyleIdx="0" presStyleCnt="6"/>
      <dgm:spPr/>
    </dgm:pt>
    <dgm:pt modelId="{6EFCAF5D-C447-4953-8558-691281453C25}" type="pres">
      <dgm:prSet presAssocID="{2BDD73DB-03EB-4D3C-938F-D911CDC98757}" presName="imagNode" presStyleLbl="fgImgPlace1" presStyleIdx="0" presStyleCnt="6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</dgm:pt>
    <dgm:pt modelId="{1077CAFD-F923-4039-BD38-94B735CD28A7}" type="pres">
      <dgm:prSet presAssocID="{C362E418-3B2D-4610-B3D0-27041C016A8F}" presName="sibTrans" presStyleLbl="sibTrans2D1" presStyleIdx="0" presStyleCnt="0"/>
      <dgm:spPr/>
      <dgm:t>
        <a:bodyPr/>
        <a:lstStyle/>
        <a:p>
          <a:endParaRPr lang="ru-RU"/>
        </a:p>
      </dgm:t>
    </dgm:pt>
    <dgm:pt modelId="{30032332-9851-4B13-9479-36042F2B2199}" type="pres">
      <dgm:prSet presAssocID="{2E36AB9E-57C7-4E53-B2B9-AA9CA16EBA68}" presName="compNode" presStyleCnt="0"/>
      <dgm:spPr/>
    </dgm:pt>
    <dgm:pt modelId="{9CFC28BF-06E3-4DF8-A2B0-A2A77289244B}" type="pres">
      <dgm:prSet presAssocID="{2E36AB9E-57C7-4E53-B2B9-AA9CA16EBA68}" presName="bkgdShape" presStyleLbl="node1" presStyleIdx="1" presStyleCnt="6"/>
      <dgm:spPr/>
      <dgm:t>
        <a:bodyPr/>
        <a:lstStyle/>
        <a:p>
          <a:endParaRPr lang="ru-RU"/>
        </a:p>
      </dgm:t>
    </dgm:pt>
    <dgm:pt modelId="{154B80DB-75CB-45C9-9291-A4CEA994AC7A}" type="pres">
      <dgm:prSet presAssocID="{2E36AB9E-57C7-4E53-B2B9-AA9CA16EBA68}" presName="nodeTx" presStyleLbl="node1" presStyleIdx="1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FDE3B33-D665-4A2D-9F19-C08B097F3BC6}" type="pres">
      <dgm:prSet presAssocID="{2E36AB9E-57C7-4E53-B2B9-AA9CA16EBA68}" presName="invisiNode" presStyleLbl="node1" presStyleIdx="1" presStyleCnt="6"/>
      <dgm:spPr/>
    </dgm:pt>
    <dgm:pt modelId="{CBFD25D2-CCEA-40CF-A264-8AE0438710F0}" type="pres">
      <dgm:prSet presAssocID="{2E36AB9E-57C7-4E53-B2B9-AA9CA16EBA68}" presName="imagNode" presStyleLbl="fgImgPlace1" presStyleIdx="1" presStyleCnt="6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</dgm:pt>
    <dgm:pt modelId="{0B47C0EA-925D-449B-A024-33D70FA487FB}" type="pres">
      <dgm:prSet presAssocID="{8F61D0F3-C16E-4DD2-B565-263D00BD681B}" presName="sibTrans" presStyleLbl="sibTrans2D1" presStyleIdx="0" presStyleCnt="0"/>
      <dgm:spPr/>
      <dgm:t>
        <a:bodyPr/>
        <a:lstStyle/>
        <a:p>
          <a:endParaRPr lang="ru-RU"/>
        </a:p>
      </dgm:t>
    </dgm:pt>
    <dgm:pt modelId="{1BA318DD-E888-4073-AD30-03CB8D8BEE65}" type="pres">
      <dgm:prSet presAssocID="{C3CEF134-0480-4DEE-9EE0-2476A6FCF62A}" presName="compNode" presStyleCnt="0"/>
      <dgm:spPr/>
    </dgm:pt>
    <dgm:pt modelId="{2AE86A64-18BD-4388-9F8D-E01460FE80D9}" type="pres">
      <dgm:prSet presAssocID="{C3CEF134-0480-4DEE-9EE0-2476A6FCF62A}" presName="bkgdShape" presStyleLbl="node1" presStyleIdx="2" presStyleCnt="6"/>
      <dgm:spPr/>
      <dgm:t>
        <a:bodyPr/>
        <a:lstStyle/>
        <a:p>
          <a:endParaRPr lang="ru-RU"/>
        </a:p>
      </dgm:t>
    </dgm:pt>
    <dgm:pt modelId="{B413EC34-B349-48CD-A34B-BC6AB01549FB}" type="pres">
      <dgm:prSet presAssocID="{C3CEF134-0480-4DEE-9EE0-2476A6FCF62A}" presName="nodeTx" presStyleLbl="node1" presStyleIdx="2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8BBEA78-F8FE-44F1-B8BC-C142D5DD24B9}" type="pres">
      <dgm:prSet presAssocID="{C3CEF134-0480-4DEE-9EE0-2476A6FCF62A}" presName="invisiNode" presStyleLbl="node1" presStyleIdx="2" presStyleCnt="6"/>
      <dgm:spPr/>
    </dgm:pt>
    <dgm:pt modelId="{DCA7809E-210E-4362-AE94-B03A217F0D0C}" type="pres">
      <dgm:prSet presAssocID="{C3CEF134-0480-4DEE-9EE0-2476A6FCF62A}" presName="imagNode" presStyleLbl="fgImgPlace1" presStyleIdx="2" presStyleCnt="6"/>
      <dgm:spPr>
        <a:blipFill rotWithShape="1">
          <a:blip xmlns:r="http://schemas.openxmlformats.org/officeDocument/2006/relationships" r:embed="rId3"/>
          <a:stretch>
            <a:fillRect/>
          </a:stretch>
        </a:blipFill>
      </dgm:spPr>
    </dgm:pt>
    <dgm:pt modelId="{22D1774A-027A-414C-B9BB-2C5194A1435A}" type="pres">
      <dgm:prSet presAssocID="{1B6BD84B-47C3-45D1-B4D3-151FA1417BE4}" presName="sibTrans" presStyleLbl="sibTrans2D1" presStyleIdx="0" presStyleCnt="0"/>
      <dgm:spPr/>
      <dgm:t>
        <a:bodyPr/>
        <a:lstStyle/>
        <a:p>
          <a:endParaRPr lang="ru-RU"/>
        </a:p>
      </dgm:t>
    </dgm:pt>
    <dgm:pt modelId="{BF397D51-B075-455F-8FCE-DD4CD253CDB5}" type="pres">
      <dgm:prSet presAssocID="{80BE76FA-C542-4D2C-9597-E2B29C7A2C65}" presName="compNode" presStyleCnt="0"/>
      <dgm:spPr/>
    </dgm:pt>
    <dgm:pt modelId="{D070F449-5496-4495-88E5-2DF9193837D4}" type="pres">
      <dgm:prSet presAssocID="{80BE76FA-C542-4D2C-9597-E2B29C7A2C65}" presName="bkgdShape" presStyleLbl="node1" presStyleIdx="3" presStyleCnt="6" custLinFactNeighborX="247" custLinFactNeighborY="109"/>
      <dgm:spPr/>
      <dgm:t>
        <a:bodyPr/>
        <a:lstStyle/>
        <a:p>
          <a:endParaRPr lang="ru-RU"/>
        </a:p>
      </dgm:t>
    </dgm:pt>
    <dgm:pt modelId="{B9DD416B-D85F-40DC-A6CD-DC22FF31B2C3}" type="pres">
      <dgm:prSet presAssocID="{80BE76FA-C542-4D2C-9597-E2B29C7A2C65}" presName="nodeTx" presStyleLbl="node1" presStyleIdx="3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9EE9164-66AD-432F-B67C-097893C0E7DD}" type="pres">
      <dgm:prSet presAssocID="{80BE76FA-C542-4D2C-9597-E2B29C7A2C65}" presName="invisiNode" presStyleLbl="node1" presStyleIdx="3" presStyleCnt="6"/>
      <dgm:spPr/>
    </dgm:pt>
    <dgm:pt modelId="{7566143C-BA88-417B-BCA8-9D17273E29EC}" type="pres">
      <dgm:prSet presAssocID="{80BE76FA-C542-4D2C-9597-E2B29C7A2C65}" presName="imagNode" presStyleLbl="fgImgPlace1" presStyleIdx="3" presStyleCnt="6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B9CC162E-F271-417C-B775-5DE43F441B00}" type="pres">
      <dgm:prSet presAssocID="{B5B380BB-C23A-4E23-93BB-59D0833A0F25}" presName="sibTrans" presStyleLbl="sibTrans2D1" presStyleIdx="0" presStyleCnt="0"/>
      <dgm:spPr/>
      <dgm:t>
        <a:bodyPr/>
        <a:lstStyle/>
        <a:p>
          <a:endParaRPr lang="ru-RU"/>
        </a:p>
      </dgm:t>
    </dgm:pt>
    <dgm:pt modelId="{0A954247-4BD3-4980-8B01-5D57B242B7F9}" type="pres">
      <dgm:prSet presAssocID="{0DC9D19A-D7AC-4707-8083-D7A947106CDE}" presName="compNode" presStyleCnt="0"/>
      <dgm:spPr/>
    </dgm:pt>
    <dgm:pt modelId="{98C87780-E245-447E-A32A-AFD92A524C86}" type="pres">
      <dgm:prSet presAssocID="{0DC9D19A-D7AC-4707-8083-D7A947106CDE}" presName="bkgdShape" presStyleLbl="node1" presStyleIdx="4" presStyleCnt="6" custLinFactNeighborY="-5319"/>
      <dgm:spPr/>
      <dgm:t>
        <a:bodyPr/>
        <a:lstStyle/>
        <a:p>
          <a:endParaRPr lang="ru-RU"/>
        </a:p>
      </dgm:t>
    </dgm:pt>
    <dgm:pt modelId="{2659F787-BFD2-4A77-9C30-D75D0F17C19D}" type="pres">
      <dgm:prSet presAssocID="{0DC9D19A-D7AC-4707-8083-D7A947106CDE}" presName="nodeTx" presStyleLbl="node1" presStyleIdx="4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0204941-C875-4A79-A5FC-2E2CA0D25211}" type="pres">
      <dgm:prSet presAssocID="{0DC9D19A-D7AC-4707-8083-D7A947106CDE}" presName="invisiNode" presStyleLbl="node1" presStyleIdx="4" presStyleCnt="6"/>
      <dgm:spPr/>
    </dgm:pt>
    <dgm:pt modelId="{FA8B4F28-D041-4604-9C9F-A1BB9686C12F}" type="pres">
      <dgm:prSet presAssocID="{0DC9D19A-D7AC-4707-8083-D7A947106CDE}" presName="imagNode" presStyleLbl="fgImgPlace1" presStyleIdx="4" presStyleCnt="6"/>
      <dgm:spPr>
        <a:blipFill rotWithShape="1">
          <a:blip xmlns:r="http://schemas.openxmlformats.org/officeDocument/2006/relationships" r:embed="rId5"/>
          <a:stretch>
            <a:fillRect/>
          </a:stretch>
        </a:blipFill>
      </dgm:spPr>
    </dgm:pt>
    <dgm:pt modelId="{72311151-B783-4899-A8D2-78F5DEF987E0}" type="pres">
      <dgm:prSet presAssocID="{C0EDF6D7-60B3-4BC4-B416-8C30050FA60E}" presName="sibTrans" presStyleLbl="sibTrans2D1" presStyleIdx="0" presStyleCnt="0"/>
      <dgm:spPr/>
      <dgm:t>
        <a:bodyPr/>
        <a:lstStyle/>
        <a:p>
          <a:endParaRPr lang="ru-RU"/>
        </a:p>
      </dgm:t>
    </dgm:pt>
    <dgm:pt modelId="{3B7A3F0E-9C57-4C4C-A65B-37D20CE0A5B3}" type="pres">
      <dgm:prSet presAssocID="{6B1D2FDA-222A-4567-A778-176E5B604F66}" presName="compNode" presStyleCnt="0"/>
      <dgm:spPr/>
    </dgm:pt>
    <dgm:pt modelId="{BBBB6134-F9E0-4B18-8355-A47EBB3FCB64}" type="pres">
      <dgm:prSet presAssocID="{6B1D2FDA-222A-4567-A778-176E5B604F66}" presName="bkgdShape" presStyleLbl="node1" presStyleIdx="5" presStyleCnt="6"/>
      <dgm:spPr/>
      <dgm:t>
        <a:bodyPr/>
        <a:lstStyle/>
        <a:p>
          <a:endParaRPr lang="ru-RU"/>
        </a:p>
      </dgm:t>
    </dgm:pt>
    <dgm:pt modelId="{9401472F-39B5-4D8E-9516-9A85F85DF62E}" type="pres">
      <dgm:prSet presAssocID="{6B1D2FDA-222A-4567-A778-176E5B604F66}" presName="nodeTx" presStyleLbl="node1" presStyleIdx="5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17E9C73-385D-4986-9007-8D8AB017486F}" type="pres">
      <dgm:prSet presAssocID="{6B1D2FDA-222A-4567-A778-176E5B604F66}" presName="invisiNode" presStyleLbl="node1" presStyleIdx="5" presStyleCnt="6"/>
      <dgm:spPr/>
    </dgm:pt>
    <dgm:pt modelId="{6A8D352C-A9A2-4844-A9BB-EE970F8ECA4D}" type="pres">
      <dgm:prSet presAssocID="{6B1D2FDA-222A-4567-A778-176E5B604F66}" presName="imagNode" presStyleLbl="fgImgPlace1" presStyleIdx="5" presStyleCnt="6"/>
      <dgm:spPr>
        <a:blipFill rotWithShape="1">
          <a:blip xmlns:r="http://schemas.openxmlformats.org/officeDocument/2006/relationships" r:embed="rId6"/>
          <a:stretch>
            <a:fillRect/>
          </a:stretch>
        </a:blipFill>
      </dgm:spPr>
    </dgm:pt>
  </dgm:ptLst>
  <dgm:cxnLst>
    <dgm:cxn modelId="{421120D8-657C-4C3B-A7A2-9DDDF0C64AE4}" srcId="{6DB8CCA9-7F8D-46E7-8E3E-101A9E934B5E}" destId="{6B1D2FDA-222A-4567-A778-176E5B604F66}" srcOrd="5" destOrd="0" parTransId="{2BA3E22B-50B4-4EA0-80C5-0A606FB203FE}" sibTransId="{A941A19B-9068-4065-A409-1703CD598646}"/>
    <dgm:cxn modelId="{BF856706-BD8C-4E81-8C45-55628D3A63CB}" srcId="{6DB8CCA9-7F8D-46E7-8E3E-101A9E934B5E}" destId="{80BE76FA-C542-4D2C-9597-E2B29C7A2C65}" srcOrd="3" destOrd="0" parTransId="{3C6D6D95-9E8E-44E9-BE13-9ED3BC99E217}" sibTransId="{B5B380BB-C23A-4E23-93BB-59D0833A0F25}"/>
    <dgm:cxn modelId="{81F8CCC1-DA77-4608-A9AF-C61429FB7735}" srcId="{6DB8CCA9-7F8D-46E7-8E3E-101A9E934B5E}" destId="{2E36AB9E-57C7-4E53-B2B9-AA9CA16EBA68}" srcOrd="1" destOrd="0" parTransId="{25D784FD-F5DF-45D6-9C7F-272D0D6ED213}" sibTransId="{8F61D0F3-C16E-4DD2-B565-263D00BD681B}"/>
    <dgm:cxn modelId="{B92C6E28-7980-43FA-852F-030792D5DB34}" type="presOf" srcId="{C362E418-3B2D-4610-B3D0-27041C016A8F}" destId="{1077CAFD-F923-4039-BD38-94B735CD28A7}" srcOrd="0" destOrd="0" presId="urn:microsoft.com/office/officeart/2005/8/layout/hList7"/>
    <dgm:cxn modelId="{A7978801-55AA-45BD-8165-74B192445562}" type="presOf" srcId="{2BDD73DB-03EB-4D3C-938F-D911CDC98757}" destId="{84F44A3E-8D09-46F9-A357-3246BBBDD78D}" srcOrd="0" destOrd="0" presId="urn:microsoft.com/office/officeart/2005/8/layout/hList7"/>
    <dgm:cxn modelId="{46D210B5-C3CA-4D35-B93E-0F8C5957893B}" type="presOf" srcId="{2E36AB9E-57C7-4E53-B2B9-AA9CA16EBA68}" destId="{154B80DB-75CB-45C9-9291-A4CEA994AC7A}" srcOrd="1" destOrd="0" presId="urn:microsoft.com/office/officeart/2005/8/layout/hList7"/>
    <dgm:cxn modelId="{DC8550FC-8D6A-4A6F-8B9D-A0761676C791}" type="presOf" srcId="{2BDD73DB-03EB-4D3C-938F-D911CDC98757}" destId="{2227A22B-AA5E-401F-8FF8-5723258147BE}" srcOrd="1" destOrd="0" presId="urn:microsoft.com/office/officeart/2005/8/layout/hList7"/>
    <dgm:cxn modelId="{A00BD3AA-2B75-4DBE-9BBF-452852BB5E23}" type="presOf" srcId="{6DB8CCA9-7F8D-46E7-8E3E-101A9E934B5E}" destId="{499BFC78-5075-401F-B89A-DCD09077747B}" srcOrd="0" destOrd="0" presId="urn:microsoft.com/office/officeart/2005/8/layout/hList7"/>
    <dgm:cxn modelId="{A65A898D-C129-43D0-9CD9-6668BCC48DB9}" type="presOf" srcId="{0DC9D19A-D7AC-4707-8083-D7A947106CDE}" destId="{98C87780-E245-447E-A32A-AFD92A524C86}" srcOrd="0" destOrd="0" presId="urn:microsoft.com/office/officeart/2005/8/layout/hList7"/>
    <dgm:cxn modelId="{A5502E5F-0AB4-48AA-91CB-39A4D2380C79}" type="presOf" srcId="{0DC9D19A-D7AC-4707-8083-D7A947106CDE}" destId="{2659F787-BFD2-4A77-9C30-D75D0F17C19D}" srcOrd="1" destOrd="0" presId="urn:microsoft.com/office/officeart/2005/8/layout/hList7"/>
    <dgm:cxn modelId="{E0E6E785-BD84-46C9-B489-4DD26B162710}" type="presOf" srcId="{C3CEF134-0480-4DEE-9EE0-2476A6FCF62A}" destId="{2AE86A64-18BD-4388-9F8D-E01460FE80D9}" srcOrd="0" destOrd="0" presId="urn:microsoft.com/office/officeart/2005/8/layout/hList7"/>
    <dgm:cxn modelId="{55FA10C9-D47A-41B4-9B16-E4AE4E40193B}" type="presOf" srcId="{1B6BD84B-47C3-45D1-B4D3-151FA1417BE4}" destId="{22D1774A-027A-414C-B9BB-2C5194A1435A}" srcOrd="0" destOrd="0" presId="urn:microsoft.com/office/officeart/2005/8/layout/hList7"/>
    <dgm:cxn modelId="{8EB9C1C8-FD20-4063-A151-2127147A32F6}" type="presOf" srcId="{C3CEF134-0480-4DEE-9EE0-2476A6FCF62A}" destId="{B413EC34-B349-48CD-A34B-BC6AB01549FB}" srcOrd="1" destOrd="0" presId="urn:microsoft.com/office/officeart/2005/8/layout/hList7"/>
    <dgm:cxn modelId="{33FC3509-F40C-425E-A0B9-A80D6AEFA5D9}" type="presOf" srcId="{80BE76FA-C542-4D2C-9597-E2B29C7A2C65}" destId="{B9DD416B-D85F-40DC-A6CD-DC22FF31B2C3}" srcOrd="1" destOrd="0" presId="urn:microsoft.com/office/officeart/2005/8/layout/hList7"/>
    <dgm:cxn modelId="{E03F80A9-4B4D-4646-BBBF-1AE221D4CCB2}" type="presOf" srcId="{2E36AB9E-57C7-4E53-B2B9-AA9CA16EBA68}" destId="{9CFC28BF-06E3-4DF8-A2B0-A2A77289244B}" srcOrd="0" destOrd="0" presId="urn:microsoft.com/office/officeart/2005/8/layout/hList7"/>
    <dgm:cxn modelId="{40987D51-FC62-4FA4-8359-5B70FAEAE8E1}" type="presOf" srcId="{6B1D2FDA-222A-4567-A778-176E5B604F66}" destId="{9401472F-39B5-4D8E-9516-9A85F85DF62E}" srcOrd="1" destOrd="0" presId="urn:microsoft.com/office/officeart/2005/8/layout/hList7"/>
    <dgm:cxn modelId="{898B3C22-FB56-4C23-8D69-F2AACE8A6E3C}" type="presOf" srcId="{B5B380BB-C23A-4E23-93BB-59D0833A0F25}" destId="{B9CC162E-F271-417C-B775-5DE43F441B00}" srcOrd="0" destOrd="0" presId="urn:microsoft.com/office/officeart/2005/8/layout/hList7"/>
    <dgm:cxn modelId="{D5F97E3A-167B-4257-A659-76D7AF615D44}" srcId="{6DB8CCA9-7F8D-46E7-8E3E-101A9E934B5E}" destId="{0DC9D19A-D7AC-4707-8083-D7A947106CDE}" srcOrd="4" destOrd="0" parTransId="{6EEB8A63-4917-456C-A7D5-5B985996912B}" sibTransId="{C0EDF6D7-60B3-4BC4-B416-8C30050FA60E}"/>
    <dgm:cxn modelId="{F6DE63AF-2195-4833-91C4-92014DF997B2}" srcId="{6DB8CCA9-7F8D-46E7-8E3E-101A9E934B5E}" destId="{2BDD73DB-03EB-4D3C-938F-D911CDC98757}" srcOrd="0" destOrd="0" parTransId="{BDDF8EE1-36B1-44EE-8315-60CB54EFD934}" sibTransId="{C362E418-3B2D-4610-B3D0-27041C016A8F}"/>
    <dgm:cxn modelId="{CB59B2F2-004C-45EB-9D20-85FD8F764E3C}" type="presOf" srcId="{C0EDF6D7-60B3-4BC4-B416-8C30050FA60E}" destId="{72311151-B783-4899-A8D2-78F5DEF987E0}" srcOrd="0" destOrd="0" presId="urn:microsoft.com/office/officeart/2005/8/layout/hList7"/>
    <dgm:cxn modelId="{32F7F9C2-9955-4823-8349-E7511D4D5554}" srcId="{6DB8CCA9-7F8D-46E7-8E3E-101A9E934B5E}" destId="{C3CEF134-0480-4DEE-9EE0-2476A6FCF62A}" srcOrd="2" destOrd="0" parTransId="{016AE09B-ACBF-42E1-B569-3DFAD50E1F47}" sibTransId="{1B6BD84B-47C3-45D1-B4D3-151FA1417BE4}"/>
    <dgm:cxn modelId="{3F52C529-DB55-4DEA-891D-C064CAA42391}" type="presOf" srcId="{6B1D2FDA-222A-4567-A778-176E5B604F66}" destId="{BBBB6134-F9E0-4B18-8355-A47EBB3FCB64}" srcOrd="0" destOrd="0" presId="urn:microsoft.com/office/officeart/2005/8/layout/hList7"/>
    <dgm:cxn modelId="{1D20F024-32B9-488B-89F9-3B9C0DCCC6E2}" type="presOf" srcId="{80BE76FA-C542-4D2C-9597-E2B29C7A2C65}" destId="{D070F449-5496-4495-88E5-2DF9193837D4}" srcOrd="0" destOrd="0" presId="urn:microsoft.com/office/officeart/2005/8/layout/hList7"/>
    <dgm:cxn modelId="{770D8648-CBF2-477A-9708-85E0C0C250BB}" type="presOf" srcId="{8F61D0F3-C16E-4DD2-B565-263D00BD681B}" destId="{0B47C0EA-925D-449B-A024-33D70FA487FB}" srcOrd="0" destOrd="0" presId="urn:microsoft.com/office/officeart/2005/8/layout/hList7"/>
    <dgm:cxn modelId="{7F91DB06-1B03-4CA8-BBDB-9E37B526D686}" type="presParOf" srcId="{499BFC78-5075-401F-B89A-DCD09077747B}" destId="{27FF63D6-F45E-48B7-8789-42894867EC3C}" srcOrd="0" destOrd="0" presId="urn:microsoft.com/office/officeart/2005/8/layout/hList7"/>
    <dgm:cxn modelId="{249FCE45-67B2-4015-9729-466D609CB43D}" type="presParOf" srcId="{499BFC78-5075-401F-B89A-DCD09077747B}" destId="{9F481E52-9B37-406A-A3C6-DADD05C6C247}" srcOrd="1" destOrd="0" presId="urn:microsoft.com/office/officeart/2005/8/layout/hList7"/>
    <dgm:cxn modelId="{BB844BC5-D70B-453C-B472-5CEBB360E1D8}" type="presParOf" srcId="{9F481E52-9B37-406A-A3C6-DADD05C6C247}" destId="{DAF604C9-6319-4A7C-AFB4-78D66D2C0071}" srcOrd="0" destOrd="0" presId="urn:microsoft.com/office/officeart/2005/8/layout/hList7"/>
    <dgm:cxn modelId="{1E9C4E78-B0B4-4BB8-A649-D1451774886A}" type="presParOf" srcId="{DAF604C9-6319-4A7C-AFB4-78D66D2C0071}" destId="{84F44A3E-8D09-46F9-A357-3246BBBDD78D}" srcOrd="0" destOrd="0" presId="urn:microsoft.com/office/officeart/2005/8/layout/hList7"/>
    <dgm:cxn modelId="{029731D5-2E40-4BCC-92FB-3E826AB2688F}" type="presParOf" srcId="{DAF604C9-6319-4A7C-AFB4-78D66D2C0071}" destId="{2227A22B-AA5E-401F-8FF8-5723258147BE}" srcOrd="1" destOrd="0" presId="urn:microsoft.com/office/officeart/2005/8/layout/hList7"/>
    <dgm:cxn modelId="{ECB7ACD7-70F1-4306-98CF-92368FA6F737}" type="presParOf" srcId="{DAF604C9-6319-4A7C-AFB4-78D66D2C0071}" destId="{B74BF394-2594-4C56-AF02-4AFFCEC4ABC1}" srcOrd="2" destOrd="0" presId="urn:microsoft.com/office/officeart/2005/8/layout/hList7"/>
    <dgm:cxn modelId="{B6085812-D8AE-4C2F-A8D0-575DF88BFD5C}" type="presParOf" srcId="{DAF604C9-6319-4A7C-AFB4-78D66D2C0071}" destId="{6EFCAF5D-C447-4953-8558-691281453C25}" srcOrd="3" destOrd="0" presId="urn:microsoft.com/office/officeart/2005/8/layout/hList7"/>
    <dgm:cxn modelId="{813E4F92-C325-4FDC-A2C3-81548E1CB9F5}" type="presParOf" srcId="{9F481E52-9B37-406A-A3C6-DADD05C6C247}" destId="{1077CAFD-F923-4039-BD38-94B735CD28A7}" srcOrd="1" destOrd="0" presId="urn:microsoft.com/office/officeart/2005/8/layout/hList7"/>
    <dgm:cxn modelId="{BD54647F-EEC3-4666-86CA-D23A818774A3}" type="presParOf" srcId="{9F481E52-9B37-406A-A3C6-DADD05C6C247}" destId="{30032332-9851-4B13-9479-36042F2B2199}" srcOrd="2" destOrd="0" presId="urn:microsoft.com/office/officeart/2005/8/layout/hList7"/>
    <dgm:cxn modelId="{3251D07D-135E-4093-ADF4-D8796522A1EB}" type="presParOf" srcId="{30032332-9851-4B13-9479-36042F2B2199}" destId="{9CFC28BF-06E3-4DF8-A2B0-A2A77289244B}" srcOrd="0" destOrd="0" presId="urn:microsoft.com/office/officeart/2005/8/layout/hList7"/>
    <dgm:cxn modelId="{FD5D5092-4D49-4826-AF22-90FAE0C367F5}" type="presParOf" srcId="{30032332-9851-4B13-9479-36042F2B2199}" destId="{154B80DB-75CB-45C9-9291-A4CEA994AC7A}" srcOrd="1" destOrd="0" presId="urn:microsoft.com/office/officeart/2005/8/layout/hList7"/>
    <dgm:cxn modelId="{ABCE51B4-AB7C-4CA6-AF6E-0E551C24312C}" type="presParOf" srcId="{30032332-9851-4B13-9479-36042F2B2199}" destId="{1FDE3B33-D665-4A2D-9F19-C08B097F3BC6}" srcOrd="2" destOrd="0" presId="urn:microsoft.com/office/officeart/2005/8/layout/hList7"/>
    <dgm:cxn modelId="{29DD2EFD-5BEC-4100-AD6A-97CBC33DFAE4}" type="presParOf" srcId="{30032332-9851-4B13-9479-36042F2B2199}" destId="{CBFD25D2-CCEA-40CF-A264-8AE0438710F0}" srcOrd="3" destOrd="0" presId="urn:microsoft.com/office/officeart/2005/8/layout/hList7"/>
    <dgm:cxn modelId="{A4CC6F31-12BA-43F9-8063-E6919CBEB8F4}" type="presParOf" srcId="{9F481E52-9B37-406A-A3C6-DADD05C6C247}" destId="{0B47C0EA-925D-449B-A024-33D70FA487FB}" srcOrd="3" destOrd="0" presId="urn:microsoft.com/office/officeart/2005/8/layout/hList7"/>
    <dgm:cxn modelId="{DB39E27E-2703-44E4-B261-4642D06C6918}" type="presParOf" srcId="{9F481E52-9B37-406A-A3C6-DADD05C6C247}" destId="{1BA318DD-E888-4073-AD30-03CB8D8BEE65}" srcOrd="4" destOrd="0" presId="urn:microsoft.com/office/officeart/2005/8/layout/hList7"/>
    <dgm:cxn modelId="{52DDFE38-933A-45CD-96B5-CA3B8C1077CF}" type="presParOf" srcId="{1BA318DD-E888-4073-AD30-03CB8D8BEE65}" destId="{2AE86A64-18BD-4388-9F8D-E01460FE80D9}" srcOrd="0" destOrd="0" presId="urn:microsoft.com/office/officeart/2005/8/layout/hList7"/>
    <dgm:cxn modelId="{21F78EA6-5EE8-4EBB-BCC2-CA04C9C4A86A}" type="presParOf" srcId="{1BA318DD-E888-4073-AD30-03CB8D8BEE65}" destId="{B413EC34-B349-48CD-A34B-BC6AB01549FB}" srcOrd="1" destOrd="0" presId="urn:microsoft.com/office/officeart/2005/8/layout/hList7"/>
    <dgm:cxn modelId="{9868E16C-337E-4735-9B88-0C39EE82CD2B}" type="presParOf" srcId="{1BA318DD-E888-4073-AD30-03CB8D8BEE65}" destId="{58BBEA78-F8FE-44F1-B8BC-C142D5DD24B9}" srcOrd="2" destOrd="0" presId="urn:microsoft.com/office/officeart/2005/8/layout/hList7"/>
    <dgm:cxn modelId="{822E9CF9-0F07-48C2-AC23-BD7E65199F31}" type="presParOf" srcId="{1BA318DD-E888-4073-AD30-03CB8D8BEE65}" destId="{DCA7809E-210E-4362-AE94-B03A217F0D0C}" srcOrd="3" destOrd="0" presId="urn:microsoft.com/office/officeart/2005/8/layout/hList7"/>
    <dgm:cxn modelId="{10F4B144-1CCB-4228-A33C-0E091E8C37FD}" type="presParOf" srcId="{9F481E52-9B37-406A-A3C6-DADD05C6C247}" destId="{22D1774A-027A-414C-B9BB-2C5194A1435A}" srcOrd="5" destOrd="0" presId="urn:microsoft.com/office/officeart/2005/8/layout/hList7"/>
    <dgm:cxn modelId="{C7B17407-F3D0-4D2D-9AFC-B7B87F8E29A3}" type="presParOf" srcId="{9F481E52-9B37-406A-A3C6-DADD05C6C247}" destId="{BF397D51-B075-455F-8FCE-DD4CD253CDB5}" srcOrd="6" destOrd="0" presId="urn:microsoft.com/office/officeart/2005/8/layout/hList7"/>
    <dgm:cxn modelId="{DB2A5E0C-0D13-4C19-A281-BFC8BE3E897E}" type="presParOf" srcId="{BF397D51-B075-455F-8FCE-DD4CD253CDB5}" destId="{D070F449-5496-4495-88E5-2DF9193837D4}" srcOrd="0" destOrd="0" presId="urn:microsoft.com/office/officeart/2005/8/layout/hList7"/>
    <dgm:cxn modelId="{DCBEB56C-6C0B-455F-8941-B8D65183D7AC}" type="presParOf" srcId="{BF397D51-B075-455F-8FCE-DD4CD253CDB5}" destId="{B9DD416B-D85F-40DC-A6CD-DC22FF31B2C3}" srcOrd="1" destOrd="0" presId="urn:microsoft.com/office/officeart/2005/8/layout/hList7"/>
    <dgm:cxn modelId="{A9D8FA0E-5812-4B45-8C59-DCAC433FEC0E}" type="presParOf" srcId="{BF397D51-B075-455F-8FCE-DD4CD253CDB5}" destId="{A9EE9164-66AD-432F-B67C-097893C0E7DD}" srcOrd="2" destOrd="0" presId="urn:microsoft.com/office/officeart/2005/8/layout/hList7"/>
    <dgm:cxn modelId="{8273CDAA-096A-496E-AF24-60E0FC4F4569}" type="presParOf" srcId="{BF397D51-B075-455F-8FCE-DD4CD253CDB5}" destId="{7566143C-BA88-417B-BCA8-9D17273E29EC}" srcOrd="3" destOrd="0" presId="urn:microsoft.com/office/officeart/2005/8/layout/hList7"/>
    <dgm:cxn modelId="{1DB738AB-ADB6-405C-8577-5AF18135D651}" type="presParOf" srcId="{9F481E52-9B37-406A-A3C6-DADD05C6C247}" destId="{B9CC162E-F271-417C-B775-5DE43F441B00}" srcOrd="7" destOrd="0" presId="urn:microsoft.com/office/officeart/2005/8/layout/hList7"/>
    <dgm:cxn modelId="{C420ADD6-8A8B-46C8-A65B-013758E15C1D}" type="presParOf" srcId="{9F481E52-9B37-406A-A3C6-DADD05C6C247}" destId="{0A954247-4BD3-4980-8B01-5D57B242B7F9}" srcOrd="8" destOrd="0" presId="urn:microsoft.com/office/officeart/2005/8/layout/hList7"/>
    <dgm:cxn modelId="{84732974-6451-4DA0-ADF7-4AD9CC98BB44}" type="presParOf" srcId="{0A954247-4BD3-4980-8B01-5D57B242B7F9}" destId="{98C87780-E245-447E-A32A-AFD92A524C86}" srcOrd="0" destOrd="0" presId="urn:microsoft.com/office/officeart/2005/8/layout/hList7"/>
    <dgm:cxn modelId="{E06DDDB2-7B05-475E-819C-38BF3938BEDC}" type="presParOf" srcId="{0A954247-4BD3-4980-8B01-5D57B242B7F9}" destId="{2659F787-BFD2-4A77-9C30-D75D0F17C19D}" srcOrd="1" destOrd="0" presId="urn:microsoft.com/office/officeart/2005/8/layout/hList7"/>
    <dgm:cxn modelId="{A6FBF1FB-840C-4F8D-A436-0B36E1B50171}" type="presParOf" srcId="{0A954247-4BD3-4980-8B01-5D57B242B7F9}" destId="{A0204941-C875-4A79-A5FC-2E2CA0D25211}" srcOrd="2" destOrd="0" presId="urn:microsoft.com/office/officeart/2005/8/layout/hList7"/>
    <dgm:cxn modelId="{DF7433B8-D19C-40D0-92A3-2F2587389225}" type="presParOf" srcId="{0A954247-4BD3-4980-8B01-5D57B242B7F9}" destId="{FA8B4F28-D041-4604-9C9F-A1BB9686C12F}" srcOrd="3" destOrd="0" presId="urn:microsoft.com/office/officeart/2005/8/layout/hList7"/>
    <dgm:cxn modelId="{CBED62FD-BC70-4A8D-8152-9C74F34F0547}" type="presParOf" srcId="{9F481E52-9B37-406A-A3C6-DADD05C6C247}" destId="{72311151-B783-4899-A8D2-78F5DEF987E0}" srcOrd="9" destOrd="0" presId="urn:microsoft.com/office/officeart/2005/8/layout/hList7"/>
    <dgm:cxn modelId="{681954B2-5794-4557-A4CF-8C5EB7E28F25}" type="presParOf" srcId="{9F481E52-9B37-406A-A3C6-DADD05C6C247}" destId="{3B7A3F0E-9C57-4C4C-A65B-37D20CE0A5B3}" srcOrd="10" destOrd="0" presId="urn:microsoft.com/office/officeart/2005/8/layout/hList7"/>
    <dgm:cxn modelId="{3771E915-1DE4-4051-ACAA-90E4A6739D52}" type="presParOf" srcId="{3B7A3F0E-9C57-4C4C-A65B-37D20CE0A5B3}" destId="{BBBB6134-F9E0-4B18-8355-A47EBB3FCB64}" srcOrd="0" destOrd="0" presId="urn:microsoft.com/office/officeart/2005/8/layout/hList7"/>
    <dgm:cxn modelId="{83E710DC-60AD-4CD4-BC4B-A0029547A41E}" type="presParOf" srcId="{3B7A3F0E-9C57-4C4C-A65B-37D20CE0A5B3}" destId="{9401472F-39B5-4D8E-9516-9A85F85DF62E}" srcOrd="1" destOrd="0" presId="urn:microsoft.com/office/officeart/2005/8/layout/hList7"/>
    <dgm:cxn modelId="{77FB2B52-FC98-4895-8091-9D0D358BE96D}" type="presParOf" srcId="{3B7A3F0E-9C57-4C4C-A65B-37D20CE0A5B3}" destId="{917E9C73-385D-4986-9007-8D8AB017486F}" srcOrd="2" destOrd="0" presId="urn:microsoft.com/office/officeart/2005/8/layout/hList7"/>
    <dgm:cxn modelId="{BFB1A60A-06CC-4CEF-A2F6-4BED05365FD3}" type="presParOf" srcId="{3B7A3F0E-9C57-4C4C-A65B-37D20CE0A5B3}" destId="{6A8D352C-A9A2-4844-A9BB-EE970F8ECA4D}" srcOrd="3" destOrd="0" presId="urn:microsoft.com/office/officeart/2005/8/layout/hList7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4F44A3E-8D09-46F9-A357-3246BBBDD78D}">
      <dsp:nvSpPr>
        <dsp:cNvPr id="0" name=""/>
        <dsp:cNvSpPr/>
      </dsp:nvSpPr>
      <dsp:spPr>
        <a:xfrm>
          <a:off x="39" y="0"/>
          <a:ext cx="521926" cy="179070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500" kern="1200" dirty="0" smtClean="0"/>
            <a:t>Собирать и </a:t>
          </a:r>
          <a:r>
            <a:rPr lang="ru-RU" sz="500" kern="1200" dirty="0" smtClean="0">
              <a:solidFill>
                <a:sysClr val="windowText" lastClr="000000"/>
              </a:solidFill>
            </a:rPr>
            <a:t>анализировать исходные данные для проектирования технических средств и систем автоматизации и управления производством</a:t>
          </a:r>
          <a:endParaRPr lang="ru-RU" sz="500" kern="1200" dirty="0">
            <a:solidFill>
              <a:sysClr val="windowText" lastClr="000000"/>
            </a:solidFill>
          </a:endParaRPr>
        </a:p>
      </dsp:txBody>
      <dsp:txXfrm>
        <a:off x="39" y="716280"/>
        <a:ext cx="521926" cy="716280"/>
      </dsp:txXfrm>
    </dsp:sp>
    <dsp:sp modelId="{6EFCAF5D-C447-4953-8558-691281453C25}">
      <dsp:nvSpPr>
        <dsp:cNvPr id="0" name=""/>
        <dsp:cNvSpPr/>
      </dsp:nvSpPr>
      <dsp:spPr>
        <a:xfrm>
          <a:off x="15696" y="107442"/>
          <a:ext cx="490610" cy="596303"/>
        </a:xfrm>
        <a:prstGeom prst="ellipse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FC28BF-06E3-4DF8-A2B0-A2A77289244B}">
      <dsp:nvSpPr>
        <dsp:cNvPr id="0" name=""/>
        <dsp:cNvSpPr/>
      </dsp:nvSpPr>
      <dsp:spPr>
        <a:xfrm>
          <a:off x="537623" y="0"/>
          <a:ext cx="521926" cy="179070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500" kern="1200" dirty="0" smtClean="0">
              <a:solidFill>
                <a:sysClr val="windowText" lastClr="000000"/>
              </a:solidFill>
            </a:rPr>
            <a:t>Проектировать аппаратно-программные комплексы автоматических и автоматизированных систем</a:t>
          </a:r>
          <a:endParaRPr lang="ru-RU" sz="500" kern="1200" dirty="0">
            <a:solidFill>
              <a:sysClr val="windowText" lastClr="000000"/>
            </a:solidFill>
          </a:endParaRPr>
        </a:p>
      </dsp:txBody>
      <dsp:txXfrm>
        <a:off x="537623" y="716280"/>
        <a:ext cx="521926" cy="716280"/>
      </dsp:txXfrm>
    </dsp:sp>
    <dsp:sp modelId="{CBFD25D2-CCEA-40CF-A264-8AE0438710F0}">
      <dsp:nvSpPr>
        <dsp:cNvPr id="0" name=""/>
        <dsp:cNvSpPr/>
      </dsp:nvSpPr>
      <dsp:spPr>
        <a:xfrm>
          <a:off x="553281" y="107442"/>
          <a:ext cx="490610" cy="596303"/>
        </a:xfrm>
        <a:prstGeom prst="ellipse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AE86A64-18BD-4388-9F8D-E01460FE80D9}">
      <dsp:nvSpPr>
        <dsp:cNvPr id="0" name=""/>
        <dsp:cNvSpPr/>
      </dsp:nvSpPr>
      <dsp:spPr>
        <a:xfrm>
          <a:off x="1075207" y="0"/>
          <a:ext cx="521926" cy="179070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500" kern="1200" dirty="0" smtClean="0">
              <a:solidFill>
                <a:sysClr val="windowText" lastClr="000000"/>
              </a:solidFill>
            </a:rPr>
            <a:t>снижение расходов сырья и повышение экономичности</a:t>
          </a:r>
          <a:endParaRPr lang="en-US" sz="500" kern="1200" dirty="0">
            <a:solidFill>
              <a:sysClr val="windowText" lastClr="000000"/>
            </a:solidFill>
          </a:endParaRPr>
        </a:p>
      </dsp:txBody>
      <dsp:txXfrm>
        <a:off x="1075207" y="716280"/>
        <a:ext cx="521926" cy="716280"/>
      </dsp:txXfrm>
    </dsp:sp>
    <dsp:sp modelId="{DCA7809E-210E-4362-AE94-B03A217F0D0C}">
      <dsp:nvSpPr>
        <dsp:cNvPr id="0" name=""/>
        <dsp:cNvSpPr/>
      </dsp:nvSpPr>
      <dsp:spPr>
        <a:xfrm>
          <a:off x="1090865" y="107442"/>
          <a:ext cx="490610" cy="596303"/>
        </a:xfrm>
        <a:prstGeom prst="ellipse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070F449-5496-4495-88E5-2DF9193837D4}">
      <dsp:nvSpPr>
        <dsp:cNvPr id="0" name=""/>
        <dsp:cNvSpPr/>
      </dsp:nvSpPr>
      <dsp:spPr>
        <a:xfrm>
          <a:off x="1614080" y="0"/>
          <a:ext cx="521926" cy="179070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500" kern="1200" dirty="0" smtClean="0"/>
            <a:t>Разрабатывать </a:t>
          </a:r>
          <a:r>
            <a:rPr lang="ru-RU" sz="500" kern="1200" dirty="0" smtClean="0">
              <a:solidFill>
                <a:sysClr val="windowText" lastClr="000000"/>
              </a:solidFill>
            </a:rPr>
            <a:t>правила и требования к продукции</a:t>
          </a:r>
        </a:p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500" kern="1200" dirty="0" smtClean="0">
              <a:solidFill>
                <a:sysClr val="windowText" lastClr="000000"/>
              </a:solidFill>
            </a:rPr>
            <a:t>различного назначения, процессам её изготовления, качеству,</a:t>
          </a:r>
        </a:p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500" kern="1200" dirty="0" smtClean="0">
              <a:solidFill>
                <a:sysClr val="windowText" lastClr="000000"/>
              </a:solidFill>
            </a:rPr>
            <a:t>транспортировке и утилизац</a:t>
          </a:r>
          <a:r>
            <a:rPr lang="ru-RU" sz="500" kern="1200" dirty="0" smtClean="0"/>
            <a:t>ии</a:t>
          </a:r>
          <a:endParaRPr lang="ru-RU" sz="500" kern="1200" dirty="0"/>
        </a:p>
      </dsp:txBody>
      <dsp:txXfrm>
        <a:off x="1614080" y="716280"/>
        <a:ext cx="521926" cy="716280"/>
      </dsp:txXfrm>
    </dsp:sp>
    <dsp:sp modelId="{7566143C-BA88-417B-BCA8-9D17273E29EC}">
      <dsp:nvSpPr>
        <dsp:cNvPr id="0" name=""/>
        <dsp:cNvSpPr/>
      </dsp:nvSpPr>
      <dsp:spPr>
        <a:xfrm>
          <a:off x="1628449" y="107442"/>
          <a:ext cx="490610" cy="596303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8C87780-E245-447E-A32A-AFD92A524C86}">
      <dsp:nvSpPr>
        <dsp:cNvPr id="0" name=""/>
        <dsp:cNvSpPr/>
      </dsp:nvSpPr>
      <dsp:spPr>
        <a:xfrm>
          <a:off x="2150375" y="0"/>
          <a:ext cx="521926" cy="179070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500" kern="1200" dirty="0" smtClean="0">
              <a:solidFill>
                <a:sysClr val="windowText" lastClr="000000"/>
              </a:solidFill>
            </a:rPr>
            <a:t>Снимать эскизы, выполнять и читать чертежи и другую конструкторскую документац</a:t>
          </a:r>
          <a:r>
            <a:rPr lang="ru-RU" sz="500" kern="1200" dirty="0" smtClean="0"/>
            <a:t>ию</a:t>
          </a:r>
          <a:endParaRPr lang="en-US" sz="500" kern="1200" dirty="0"/>
        </a:p>
      </dsp:txBody>
      <dsp:txXfrm>
        <a:off x="2150375" y="716280"/>
        <a:ext cx="521926" cy="716280"/>
      </dsp:txXfrm>
    </dsp:sp>
    <dsp:sp modelId="{FA8B4F28-D041-4604-9C9F-A1BB9686C12F}">
      <dsp:nvSpPr>
        <dsp:cNvPr id="0" name=""/>
        <dsp:cNvSpPr/>
      </dsp:nvSpPr>
      <dsp:spPr>
        <a:xfrm>
          <a:off x="2166033" y="107442"/>
          <a:ext cx="490610" cy="596303"/>
        </a:xfrm>
        <a:prstGeom prst="ellipse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BB6134-F9E0-4B18-8355-A47EBB3FCB64}">
      <dsp:nvSpPr>
        <dsp:cNvPr id="0" name=""/>
        <dsp:cNvSpPr/>
      </dsp:nvSpPr>
      <dsp:spPr>
        <a:xfrm>
          <a:off x="2687959" y="0"/>
          <a:ext cx="521926" cy="179070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500" kern="1200" dirty="0" smtClean="0">
              <a:solidFill>
                <a:sysClr val="windowText" lastClr="000000"/>
              </a:solidFill>
            </a:rPr>
            <a:t>Налаживать, настраивать, регулировать оборудование, средства и системы автоматизации, контроля, диагностики</a:t>
          </a:r>
          <a:endParaRPr lang="ru-RU" sz="500" kern="1200" dirty="0">
            <a:solidFill>
              <a:sysClr val="windowText" lastClr="000000"/>
            </a:solidFill>
          </a:endParaRPr>
        </a:p>
      </dsp:txBody>
      <dsp:txXfrm>
        <a:off x="2687959" y="716280"/>
        <a:ext cx="521926" cy="716280"/>
      </dsp:txXfrm>
    </dsp:sp>
    <dsp:sp modelId="{6A8D352C-A9A2-4844-A9BB-EE970F8ECA4D}">
      <dsp:nvSpPr>
        <dsp:cNvPr id="0" name=""/>
        <dsp:cNvSpPr/>
      </dsp:nvSpPr>
      <dsp:spPr>
        <a:xfrm>
          <a:off x="2703617" y="107442"/>
          <a:ext cx="490610" cy="596303"/>
        </a:xfrm>
        <a:prstGeom prst="ellipse">
          <a:avLst/>
        </a:prstGeom>
        <a:blipFill rotWithShape="1">
          <a:blip xmlns:r="http://schemas.openxmlformats.org/officeDocument/2006/relationships" r:embed="rId6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7FF63D6-F45E-48B7-8789-42894867EC3C}">
      <dsp:nvSpPr>
        <dsp:cNvPr id="0" name=""/>
        <dsp:cNvSpPr/>
      </dsp:nvSpPr>
      <dsp:spPr>
        <a:xfrm>
          <a:off x="-5" y="1432560"/>
          <a:ext cx="3209935" cy="268605"/>
        </a:xfrm>
        <a:prstGeom prst="leftRightArrow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List7">
  <dgm:title val=""/>
  <dgm:desc val=""/>
  <dgm:catLst>
    <dgm:cat type="list" pri="12000"/>
    <dgm:cat type="process" pri="20000"/>
    <dgm:cat type="relationship" pri="14000"/>
    <dgm:cat type="convert" pri="8000"/>
    <dgm:cat type="picture" pri="25000"/>
    <dgm:cat type="pictureconvert" pri="2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fgShape" refType="w" fact="0.92"/>
      <dgm:constr type="h" for="ch" forName="fgShape" refType="h" fact="0.15"/>
      <dgm:constr type="b" for="ch" forName="fgShape" refType="h" fact="0.95"/>
      <dgm:constr type="ctrX" for="ch" forName="fgShape" refType="w" fact="0.5"/>
      <dgm:constr type="w" for="ch" forName="linComp" refType="w"/>
      <dgm:constr type="h" for="ch" forName="linComp" refType="h"/>
      <dgm:constr type="ctrX" for="ch" forName="linComp" refType="w" fact="0.5"/>
    </dgm:constrLst>
    <dgm:ruleLst/>
    <dgm:layoutNode name="fgShape" styleLbl="fgShp">
      <dgm:alg type="sp"/>
      <dgm:shape xmlns:r="http://schemas.openxmlformats.org/officeDocument/2006/relationships" type="leftRightArrow" r:blip="" zOrderOff="99999">
        <dgm:adjLst/>
      </dgm:shape>
      <dgm:presOf/>
      <dgm:constrLst/>
      <dgm:ruleLst/>
    </dgm:layoutNode>
    <dgm:layoutNode name="linComp">
      <dgm:choose name="Name1">
        <dgm:if name="Name2" func="var" arg="dir" op="equ" val="norm">
          <dgm:alg type="lin"/>
        </dgm:if>
        <dgm:else name="Name3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ompNode" refType="w"/>
        <dgm:constr type="h" for="ch" forName="compNode" refType="h"/>
        <dgm:constr type="w" for="ch" ptType="sibTrans" refType="w" refFor="ch" refForName="compNode" fact="0.03"/>
        <dgm:constr type="primFontSz" for="des" ptType="node" op="equ" val="65"/>
      </dgm:constrLst>
      <dgm:ruleLst/>
      <dgm:forEach name="nodesForEach" axis="ch" ptType="node">
        <dgm:layoutNode name="compNode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ch" forName="bkgdShape" refType="w"/>
            <dgm:constr type="h" for="ch" forName="bkgdShape" refType="h"/>
            <dgm:constr type="w" for="ch" forName="nodeTx" refType="w"/>
            <dgm:constr type="h" for="ch" forName="nodeTx" refType="h" fact="0.4"/>
            <dgm:constr type="b" for="ch" forName="nodeTx" refType="h" fact="0.8"/>
            <dgm:constr type="w" for="ch" forName="invisiNode" refType="w" fact="0.01"/>
            <dgm:constr type="h" for="ch" forName="invisiNode" refType="h" fact="0.06"/>
            <dgm:constr type="t" for="ch" forName="invisiNode"/>
            <dgm:constr type="ctrX" for="ch" forName="invisiNode" refType="w" fact="0.5"/>
            <dgm:constr type="h" for="ch" forName="imagNode" refType="h" fact="0.333"/>
            <dgm:constr type="w" for="ch" forName="imagNode" refType="h" refFor="ch" refForName="imagNode"/>
            <dgm:constr type="ctrX" for="ch" forName="imagNode" refType="w" fact="0.5"/>
            <dgm:constr type="t" for="ch" forName="imagNode" refType="h" fact="0.06"/>
            <dgm:constr type="w" for="ch" forName="imagNode" refType="w" op="lte" fact="0.94"/>
          </dgm:constrLst>
          <dgm:ruleLst/>
          <dgm:layoutNode name="bkgdShape">
            <dgm:alg type="sp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nodeTx">
            <dgm:varLst>
              <dgm:bulletEnabled val="1"/>
            </dgm:varLst>
            <dgm:alg type="tx">
              <dgm:param type="txAnchorVert" val="mid"/>
              <dgm:param type="txAnchorHorzCh" val="ctr"/>
              <dgm:param type="stBulletLvl" val="2"/>
            </dgm:alg>
            <dgm:shape xmlns:r="http://schemas.openxmlformats.org/officeDocument/2006/relationships" type="rect" r:blip="" hideGeom="1">
              <dgm:adjLst/>
            </dgm:shape>
            <dgm:presOf axis="desOrSelf" ptType="node"/>
            <dgm:constrLst/>
            <dgm:ruleLst>
              <dgm:rule type="primFontSz" val="5" fact="NaN" max="NaN"/>
            </dgm:ruleLst>
          </dgm:layoutNode>
          <dgm:layoutNode name="invisiNode">
            <dgm:alg type="sp"/>
            <dgm:shape xmlns:r="http://schemas.openxmlformats.org/officeDocument/2006/relationships" type="roundRect" r:blip="" hideGeom="1">
              <dgm:adjLst>
                <dgm:adj idx="1" val="0.1"/>
              </dgm:adjLst>
            </dgm:shape>
            <dgm:presOf/>
            <dgm:constrLst/>
            <dgm:ruleLst/>
          </dgm:layoutNode>
          <dgm:layoutNode name="imagNode" styleLbl="fgImgPlace1">
            <dgm:alg type="sp"/>
            <dgm:shape xmlns:r="http://schemas.openxmlformats.org/officeDocument/2006/relationships" type="ellipse" r:blip="" blipPhldr="1">
              <dgm:adjLst/>
            </dgm:shape>
            <dgm:presOf/>
            <dgm:constrLst/>
            <dgm:ruleLst/>
          </dgm:layoutNode>
        </dgm:layoutNode>
        <dgm:forEach name="sibTransForEach" axis="followSib" ptType="sibTrans" cnt="1">
          <dgm:layoutNode name="sibTrans">
            <dgm:alg type="sp"/>
            <dgm:shape xmlns:r="http://schemas.openxmlformats.org/officeDocument/2006/relationships" type="rect" r:blip="" hideGeom="1">
              <dgm:adjLst/>
            </dgm:shape>
            <dgm:presOf axis="self"/>
            <dgm:constrLst/>
            <dgm:ruleLst/>
          </dgm:layoutNode>
        </dgm:forEach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6489F4-BDDF-4ECA-83AF-71CC44B22D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442</Words>
  <Characters>2524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2961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Каролина</dc:creator>
  <cp:lastModifiedBy>user</cp:lastModifiedBy>
  <cp:revision>2</cp:revision>
  <cp:lastPrinted>2021-09-14T05:49:00Z</cp:lastPrinted>
  <dcterms:created xsi:type="dcterms:W3CDTF">2021-09-14T06:00:00Z</dcterms:created>
  <dcterms:modified xsi:type="dcterms:W3CDTF">2021-09-14T06:00:00Z</dcterms:modified>
</cp:coreProperties>
</file>