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A8" w:rsidRPr="005C6CE1" w:rsidRDefault="00007FA8" w:rsidP="00007FA8">
      <w:pPr>
        <w:jc w:val="center"/>
      </w:pPr>
      <w:r w:rsidRPr="005C6CE1">
        <w:t xml:space="preserve">СЕКЦИЯ: </w:t>
      </w:r>
      <w:r w:rsidRPr="005C6CE1">
        <w:rPr>
          <w:b/>
        </w:rPr>
        <w:t>Трансформации</w:t>
      </w:r>
      <w:proofErr w:type="gramStart"/>
      <w:r w:rsidRPr="005C6CE1">
        <w:rPr>
          <w:b/>
        </w:rPr>
        <w:t xml:space="preserve"> В</w:t>
      </w:r>
      <w:proofErr w:type="gramEnd"/>
      <w:r w:rsidRPr="005C6CE1">
        <w:rPr>
          <w:b/>
        </w:rPr>
        <w:t xml:space="preserve"> Современном Социуме</w:t>
      </w:r>
    </w:p>
    <w:p w:rsidR="00007FA8" w:rsidRPr="005C6CE1" w:rsidRDefault="00007FA8" w:rsidP="00007FA8">
      <w:pPr>
        <w:jc w:val="center"/>
        <w:rPr>
          <w:i/>
        </w:rPr>
      </w:pPr>
      <w:r w:rsidRPr="005C6CE1">
        <w:rPr>
          <w:i/>
        </w:rPr>
        <w:t>8 апреля, 13.00</w:t>
      </w:r>
    </w:p>
    <w:p w:rsidR="00007FA8" w:rsidRPr="005C6CE1" w:rsidRDefault="00007FA8" w:rsidP="00007FA8">
      <w:pPr>
        <w:jc w:val="center"/>
        <w:rPr>
          <w:i/>
        </w:rPr>
      </w:pPr>
      <w:bookmarkStart w:id="0" w:name="_GoBack"/>
      <w:bookmarkEnd w:id="0"/>
    </w:p>
    <w:p w:rsidR="00007FA8" w:rsidRPr="005C6CE1" w:rsidRDefault="00007FA8" w:rsidP="00007FA8">
      <w:pPr>
        <w:ind w:firstLine="567"/>
        <w:rPr>
          <w:i/>
        </w:rPr>
      </w:pPr>
      <w:proofErr w:type="spellStart"/>
      <w:r w:rsidRPr="005C6CE1">
        <w:rPr>
          <w:b/>
          <w:i/>
        </w:rPr>
        <w:t>Клочкова</w:t>
      </w:r>
      <w:proofErr w:type="spellEnd"/>
      <w:r w:rsidRPr="005C6CE1">
        <w:rPr>
          <w:b/>
          <w:i/>
        </w:rPr>
        <w:t> О.</w:t>
      </w:r>
      <w:r w:rsidRPr="005C6CE1">
        <w:t xml:space="preserve"> Стили воспитания и их влияние на развитие личности.</w:t>
      </w:r>
    </w:p>
    <w:p w:rsidR="00007FA8" w:rsidRPr="005C6CE1" w:rsidRDefault="00007FA8" w:rsidP="00007FA8">
      <w:pPr>
        <w:ind w:firstLine="567"/>
      </w:pPr>
      <w:r>
        <w:t>Научный руководитель – ст. преп.</w:t>
      </w:r>
      <w:r w:rsidRPr="005C6CE1">
        <w:t xml:space="preserve"> </w:t>
      </w:r>
      <w:proofErr w:type="spellStart"/>
      <w:r w:rsidRPr="005C6CE1">
        <w:rPr>
          <w:b/>
        </w:rPr>
        <w:t>Гайдей</w:t>
      </w:r>
      <w:proofErr w:type="spellEnd"/>
      <w:r w:rsidRPr="005C6CE1">
        <w:rPr>
          <w:b/>
        </w:rPr>
        <w:t xml:space="preserve"> Е.А.</w:t>
      </w:r>
    </w:p>
    <w:p w:rsidR="00007FA8" w:rsidRPr="005C6CE1" w:rsidRDefault="00007FA8" w:rsidP="00007FA8">
      <w:pPr>
        <w:ind w:firstLine="567"/>
        <w:rPr>
          <w:i/>
        </w:rPr>
      </w:pPr>
      <w:proofErr w:type="spellStart"/>
      <w:r w:rsidRPr="005C6CE1">
        <w:rPr>
          <w:b/>
          <w:i/>
        </w:rPr>
        <w:t>Шаинская</w:t>
      </w:r>
      <w:proofErr w:type="spellEnd"/>
      <w:r w:rsidRPr="005C6CE1">
        <w:rPr>
          <w:b/>
          <w:i/>
        </w:rPr>
        <w:t xml:space="preserve"> В.</w:t>
      </w:r>
      <w:r w:rsidRPr="005C6CE1">
        <w:t xml:space="preserve"> Рост социальной мобильности и отношения занятости в ПМР.</w:t>
      </w:r>
    </w:p>
    <w:p w:rsidR="00007FA8" w:rsidRPr="005C6CE1" w:rsidRDefault="00007FA8" w:rsidP="00007FA8">
      <w:pPr>
        <w:ind w:firstLine="567"/>
      </w:pPr>
      <w:r>
        <w:t>Научный руководитель – ст. преп.</w:t>
      </w:r>
      <w:r w:rsidRPr="005C6CE1">
        <w:t xml:space="preserve"> </w:t>
      </w:r>
      <w:proofErr w:type="spellStart"/>
      <w:r w:rsidRPr="005C6CE1">
        <w:rPr>
          <w:b/>
        </w:rPr>
        <w:t>Гайдей</w:t>
      </w:r>
      <w:proofErr w:type="spellEnd"/>
      <w:r w:rsidRPr="005C6CE1">
        <w:rPr>
          <w:b/>
        </w:rPr>
        <w:t xml:space="preserve"> Е.А.</w:t>
      </w:r>
    </w:p>
    <w:p w:rsidR="00007FA8" w:rsidRPr="005C6CE1" w:rsidRDefault="00007FA8" w:rsidP="00007FA8">
      <w:pPr>
        <w:ind w:firstLine="567"/>
        <w:rPr>
          <w:b/>
          <w:i/>
        </w:rPr>
      </w:pPr>
      <w:r w:rsidRPr="005C6CE1">
        <w:rPr>
          <w:b/>
          <w:i/>
        </w:rPr>
        <w:t>Бондаренко А.</w:t>
      </w:r>
      <w:r w:rsidRPr="005C6CE1">
        <w:t xml:space="preserve"> Чернобыльская трагедия глазами очевидцев.</w:t>
      </w:r>
    </w:p>
    <w:p w:rsidR="00007FA8" w:rsidRPr="005C6CE1" w:rsidRDefault="00007FA8" w:rsidP="00007FA8">
      <w:pPr>
        <w:ind w:firstLine="567"/>
      </w:pPr>
      <w:r>
        <w:t>Научный руководитель –</w:t>
      </w:r>
      <w:r w:rsidRPr="005C6CE1">
        <w:t xml:space="preserve"> </w:t>
      </w:r>
      <w:r>
        <w:t>ст. преп.</w:t>
      </w:r>
      <w:r w:rsidRPr="005C6CE1">
        <w:t xml:space="preserve"> </w:t>
      </w:r>
      <w:r w:rsidRPr="005C6CE1">
        <w:rPr>
          <w:b/>
        </w:rPr>
        <w:t>Никитина Т.И.</w:t>
      </w:r>
    </w:p>
    <w:p w:rsidR="00007FA8" w:rsidRPr="005C6CE1" w:rsidRDefault="00007FA8" w:rsidP="00007FA8">
      <w:pPr>
        <w:ind w:firstLine="567"/>
      </w:pPr>
      <w:r w:rsidRPr="005C6CE1">
        <w:rPr>
          <w:b/>
          <w:i/>
        </w:rPr>
        <w:t>Калин А., Леонтьева А., Бондаренко А.</w:t>
      </w:r>
      <w:r w:rsidRPr="005C6CE1">
        <w:t xml:space="preserve"> Современная семья: история и перспективы развития как социального института.</w:t>
      </w:r>
    </w:p>
    <w:p w:rsidR="00007FA8" w:rsidRPr="005C6CE1" w:rsidRDefault="00007FA8" w:rsidP="00007FA8">
      <w:pPr>
        <w:ind w:firstLine="567"/>
      </w:pPr>
      <w:r>
        <w:t>Научный руководитель –</w:t>
      </w:r>
      <w:r w:rsidRPr="005C6CE1">
        <w:t xml:space="preserve"> профессор </w:t>
      </w:r>
      <w:proofErr w:type="spellStart"/>
      <w:r w:rsidRPr="005C6CE1">
        <w:rPr>
          <w:b/>
        </w:rPr>
        <w:t>Саввина</w:t>
      </w:r>
      <w:proofErr w:type="spellEnd"/>
      <w:r w:rsidRPr="005C6CE1">
        <w:rPr>
          <w:b/>
        </w:rPr>
        <w:t xml:space="preserve"> Л.И.</w:t>
      </w:r>
    </w:p>
    <w:p w:rsidR="00007FA8" w:rsidRPr="005C6CE1" w:rsidRDefault="00007FA8" w:rsidP="00007FA8">
      <w:pPr>
        <w:ind w:firstLine="567"/>
      </w:pPr>
      <w:proofErr w:type="spellStart"/>
      <w:r w:rsidRPr="005C6CE1">
        <w:rPr>
          <w:b/>
          <w:i/>
        </w:rPr>
        <w:t>Владюк</w:t>
      </w:r>
      <w:proofErr w:type="spellEnd"/>
      <w:r w:rsidRPr="005C6CE1">
        <w:rPr>
          <w:b/>
          <w:i/>
        </w:rPr>
        <w:t xml:space="preserve"> А., Бабы Я.</w:t>
      </w:r>
      <w:r w:rsidRPr="005C6CE1">
        <w:t xml:space="preserve"> Речевая культура современной молодежи.</w:t>
      </w:r>
    </w:p>
    <w:p w:rsidR="00007FA8" w:rsidRPr="005C6CE1" w:rsidRDefault="00007FA8" w:rsidP="00007FA8">
      <w:pPr>
        <w:ind w:firstLine="567"/>
      </w:pPr>
      <w:r>
        <w:t xml:space="preserve">Научный руководитель – </w:t>
      </w:r>
      <w:r w:rsidRPr="005C6CE1">
        <w:t xml:space="preserve">доцент </w:t>
      </w:r>
      <w:proofErr w:type="spellStart"/>
      <w:r w:rsidRPr="005C6CE1">
        <w:rPr>
          <w:b/>
        </w:rPr>
        <w:t>Лозан</w:t>
      </w:r>
      <w:proofErr w:type="spellEnd"/>
      <w:r w:rsidRPr="005C6CE1">
        <w:rPr>
          <w:b/>
        </w:rPr>
        <w:t xml:space="preserve"> Т.А.</w:t>
      </w:r>
    </w:p>
    <w:p w:rsidR="00007FA8" w:rsidRPr="005C6CE1" w:rsidRDefault="00007FA8" w:rsidP="00007FA8">
      <w:pPr>
        <w:ind w:firstLine="567"/>
      </w:pPr>
      <w:r w:rsidRPr="005C6CE1">
        <w:rPr>
          <w:b/>
          <w:i/>
        </w:rPr>
        <w:t>Дьякова Н.</w:t>
      </w:r>
      <w:r>
        <w:rPr>
          <w:b/>
          <w:i/>
        </w:rPr>
        <w:t xml:space="preserve"> </w:t>
      </w:r>
      <w:r w:rsidRPr="005C6CE1">
        <w:t xml:space="preserve">Культура </w:t>
      </w:r>
      <w:proofErr w:type="spellStart"/>
      <w:r w:rsidRPr="005C6CE1">
        <w:t>українського</w:t>
      </w:r>
      <w:proofErr w:type="spellEnd"/>
      <w:r w:rsidRPr="005C6CE1">
        <w:t xml:space="preserve"> </w:t>
      </w:r>
      <w:proofErr w:type="spellStart"/>
      <w:r w:rsidRPr="005C6CE1">
        <w:t>мовлення</w:t>
      </w:r>
      <w:proofErr w:type="spellEnd"/>
      <w:r w:rsidRPr="005C6CE1">
        <w:t xml:space="preserve"> </w:t>
      </w:r>
      <w:proofErr w:type="spellStart"/>
      <w:r w:rsidRPr="005C6CE1">
        <w:t>російськомовних</w:t>
      </w:r>
      <w:proofErr w:type="spellEnd"/>
      <w:r w:rsidRPr="005C6CE1">
        <w:t xml:space="preserve"> </w:t>
      </w:r>
      <w:proofErr w:type="spellStart"/>
      <w:r w:rsidRPr="005C6CE1">
        <w:t>студенті</w:t>
      </w:r>
      <w:proofErr w:type="gramStart"/>
      <w:r w:rsidRPr="005C6CE1">
        <w:t>в</w:t>
      </w:r>
      <w:proofErr w:type="spellEnd"/>
      <w:proofErr w:type="gramEnd"/>
      <w:r w:rsidRPr="005C6CE1">
        <w:t>.</w:t>
      </w:r>
    </w:p>
    <w:p w:rsidR="00007FA8" w:rsidRPr="005C6CE1" w:rsidRDefault="00007FA8" w:rsidP="00007FA8">
      <w:pPr>
        <w:ind w:firstLine="567"/>
      </w:pPr>
      <w:r>
        <w:t xml:space="preserve">Научный руководитель – </w:t>
      </w:r>
      <w:r w:rsidRPr="005C6CE1">
        <w:t xml:space="preserve">доцент </w:t>
      </w:r>
      <w:proofErr w:type="spellStart"/>
      <w:r w:rsidRPr="005C6CE1">
        <w:rPr>
          <w:b/>
        </w:rPr>
        <w:t>Лозан</w:t>
      </w:r>
      <w:proofErr w:type="spellEnd"/>
      <w:r w:rsidRPr="005C6CE1">
        <w:rPr>
          <w:b/>
        </w:rPr>
        <w:t xml:space="preserve"> Т.А.</w:t>
      </w:r>
    </w:p>
    <w:p w:rsidR="00007FA8" w:rsidRPr="005C6CE1" w:rsidRDefault="00007FA8" w:rsidP="00007FA8">
      <w:pPr>
        <w:ind w:firstLine="567"/>
      </w:pPr>
      <w:r w:rsidRPr="005C6CE1">
        <w:rPr>
          <w:b/>
          <w:i/>
        </w:rPr>
        <w:t>Полуэктова В., Филиппова К</w:t>
      </w:r>
      <w:r w:rsidRPr="005C6CE1">
        <w:rPr>
          <w:b/>
        </w:rPr>
        <w:t>.</w:t>
      </w:r>
      <w:r w:rsidRPr="005C6CE1">
        <w:t xml:space="preserve"> Колыбельная – песнь добра и тепла.</w:t>
      </w:r>
    </w:p>
    <w:p w:rsidR="00007FA8" w:rsidRPr="005C6CE1" w:rsidRDefault="00007FA8" w:rsidP="00007FA8">
      <w:pPr>
        <w:ind w:firstLine="567"/>
        <w:rPr>
          <w:b/>
        </w:rPr>
      </w:pPr>
      <w:r>
        <w:t>Научный руководитель – ст. преп.</w:t>
      </w:r>
      <w:r w:rsidRPr="005C6CE1">
        <w:t xml:space="preserve"> </w:t>
      </w:r>
      <w:proofErr w:type="spellStart"/>
      <w:r w:rsidRPr="005C6CE1">
        <w:rPr>
          <w:b/>
        </w:rPr>
        <w:t>Булгак</w:t>
      </w:r>
      <w:proofErr w:type="spellEnd"/>
      <w:r w:rsidRPr="005C6CE1">
        <w:rPr>
          <w:b/>
        </w:rPr>
        <w:t xml:space="preserve"> О.Н.</w:t>
      </w:r>
    </w:p>
    <w:p w:rsidR="00007FA8" w:rsidRPr="005C6CE1" w:rsidRDefault="00007FA8" w:rsidP="00007FA8">
      <w:pPr>
        <w:ind w:firstLine="567"/>
        <w:rPr>
          <w:b/>
          <w:i/>
        </w:rPr>
      </w:pPr>
      <w:proofErr w:type="spellStart"/>
      <w:r w:rsidRPr="005C6CE1">
        <w:rPr>
          <w:b/>
          <w:i/>
        </w:rPr>
        <w:t>Тягульский</w:t>
      </w:r>
      <w:proofErr w:type="spellEnd"/>
      <w:r w:rsidRPr="005C6CE1">
        <w:rPr>
          <w:b/>
          <w:i/>
        </w:rPr>
        <w:t xml:space="preserve"> К. </w:t>
      </w:r>
      <w:r w:rsidRPr="005C6CE1">
        <w:t>Конституционные, правовые и политические основы создания ПМР.</w:t>
      </w:r>
    </w:p>
    <w:p w:rsidR="00007FA8" w:rsidRPr="005C6CE1" w:rsidRDefault="00007FA8" w:rsidP="00007FA8">
      <w:pPr>
        <w:ind w:firstLine="567"/>
        <w:rPr>
          <w:b/>
        </w:rPr>
      </w:pPr>
      <w:r>
        <w:t>Научный руководитель – ст. преп.</w:t>
      </w:r>
      <w:r w:rsidRPr="005C6CE1">
        <w:t xml:space="preserve"> </w:t>
      </w:r>
      <w:proofErr w:type="spellStart"/>
      <w:r w:rsidRPr="005C6CE1">
        <w:rPr>
          <w:b/>
        </w:rPr>
        <w:t>Булгак</w:t>
      </w:r>
      <w:proofErr w:type="spellEnd"/>
      <w:r w:rsidRPr="005C6CE1">
        <w:rPr>
          <w:b/>
        </w:rPr>
        <w:t xml:space="preserve"> О.Н.</w:t>
      </w:r>
    </w:p>
    <w:p w:rsidR="00007FA8" w:rsidRPr="005C6CE1" w:rsidRDefault="00007FA8" w:rsidP="00007FA8">
      <w:pPr>
        <w:ind w:firstLine="567"/>
        <w:rPr>
          <w:b/>
          <w:i/>
        </w:rPr>
      </w:pPr>
      <w:proofErr w:type="gramStart"/>
      <w:r w:rsidRPr="005C6CE1">
        <w:rPr>
          <w:b/>
          <w:i/>
        </w:rPr>
        <w:t>Малый Д.</w:t>
      </w:r>
      <w:r w:rsidRPr="005C6CE1">
        <w:t xml:space="preserve"> Особенности государственного строительства в условиях </w:t>
      </w:r>
      <w:proofErr w:type="spellStart"/>
      <w:r w:rsidRPr="005C6CE1">
        <w:t>непризнанности</w:t>
      </w:r>
      <w:proofErr w:type="spellEnd"/>
      <w:r w:rsidRPr="005C6CE1">
        <w:t xml:space="preserve"> (на примере Нагорно-Карабахской Республики»</w:t>
      </w:r>
      <w:r>
        <w:t>.</w:t>
      </w:r>
      <w:proofErr w:type="gramEnd"/>
    </w:p>
    <w:p w:rsidR="00007FA8" w:rsidRPr="005C6CE1" w:rsidRDefault="00007FA8" w:rsidP="00007FA8">
      <w:pPr>
        <w:ind w:firstLine="567"/>
      </w:pPr>
      <w:r>
        <w:t>Научный руководитель – ст. преп.</w:t>
      </w:r>
      <w:r w:rsidRPr="005C6CE1">
        <w:t xml:space="preserve"> </w:t>
      </w:r>
      <w:proofErr w:type="spellStart"/>
      <w:r w:rsidRPr="005C6CE1">
        <w:rPr>
          <w:b/>
        </w:rPr>
        <w:t>Гайдей</w:t>
      </w:r>
      <w:proofErr w:type="spellEnd"/>
      <w:r w:rsidRPr="005C6CE1">
        <w:rPr>
          <w:b/>
        </w:rPr>
        <w:t xml:space="preserve"> Е.А.</w:t>
      </w:r>
    </w:p>
    <w:p w:rsidR="00EA4010" w:rsidRDefault="00EA4010"/>
    <w:sectPr w:rsidR="00EA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88"/>
    <w:rsid w:val="00007FA8"/>
    <w:rsid w:val="00CB2888"/>
    <w:rsid w:val="00E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Home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2016-04-07T08:33:00Z</dcterms:created>
  <dcterms:modified xsi:type="dcterms:W3CDTF">2016-04-07T08:33:00Z</dcterms:modified>
</cp:coreProperties>
</file>