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02" w:rsidRDefault="00D64002" w:rsidP="00D64002">
      <w:pPr>
        <w:jc w:val="center"/>
        <w:rPr>
          <w:sz w:val="16"/>
          <w:szCs w:val="16"/>
        </w:rPr>
      </w:pPr>
      <w:r>
        <w:rPr>
          <w:b/>
          <w:bCs/>
          <w:noProof/>
        </w:rPr>
        <w:drawing>
          <wp:inline distT="0" distB="0" distL="0" distR="0">
            <wp:extent cx="4067175" cy="2819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02" w:rsidRDefault="00D64002" w:rsidP="00D64002">
      <w:pPr>
        <w:jc w:val="center"/>
        <w:rPr>
          <w:sz w:val="16"/>
          <w:szCs w:val="16"/>
        </w:rPr>
      </w:pPr>
    </w:p>
    <w:p w:rsidR="00D64002" w:rsidRDefault="00D64002" w:rsidP="00D64002">
      <w:pPr>
        <w:jc w:val="center"/>
        <w:rPr>
          <w:sz w:val="16"/>
          <w:szCs w:val="16"/>
        </w:rPr>
      </w:pPr>
    </w:p>
    <w:p w:rsidR="00D64002" w:rsidRDefault="00D64002" w:rsidP="00D64002">
      <w:pPr>
        <w:jc w:val="center"/>
        <w:rPr>
          <w:sz w:val="16"/>
          <w:szCs w:val="16"/>
        </w:rPr>
      </w:pPr>
    </w:p>
    <w:p w:rsidR="00D64002" w:rsidRDefault="00D64002" w:rsidP="00D64002">
      <w:pPr>
        <w:jc w:val="center"/>
        <w:rPr>
          <w:sz w:val="24"/>
        </w:rPr>
      </w:pPr>
    </w:p>
    <w:p w:rsidR="00D64002" w:rsidRDefault="00D64002" w:rsidP="00D64002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924050" cy="2657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02" w:rsidRDefault="00D64002" w:rsidP="00D64002">
      <w:pPr>
        <w:jc w:val="center"/>
        <w:rPr>
          <w:sz w:val="24"/>
        </w:rPr>
      </w:pPr>
    </w:p>
    <w:p w:rsidR="00D64002" w:rsidRDefault="00D64002" w:rsidP="00D64002">
      <w:pPr>
        <w:rPr>
          <w:sz w:val="24"/>
        </w:rPr>
      </w:pPr>
    </w:p>
    <w:p w:rsidR="00D64002" w:rsidRPr="00D559BA" w:rsidRDefault="00D64002" w:rsidP="00D64002">
      <w:pPr>
        <w:jc w:val="center"/>
        <w:rPr>
          <w:rFonts w:ascii="Monotype Corsiva" w:hAnsi="Monotype Corsiva"/>
          <w:b/>
          <w:bCs/>
          <w:i/>
          <w:sz w:val="40"/>
          <w:szCs w:val="40"/>
        </w:rPr>
      </w:pPr>
      <w:r w:rsidRPr="00D559BA">
        <w:rPr>
          <w:rFonts w:ascii="Monotype Corsiva" w:hAnsi="Monotype Corsiva"/>
          <w:b/>
          <w:bCs/>
          <w:sz w:val="40"/>
          <w:szCs w:val="40"/>
        </w:rPr>
        <w:t>ДЕНЬ НАУКИ</w:t>
      </w:r>
    </w:p>
    <w:p w:rsidR="00D64002" w:rsidRDefault="00D64002" w:rsidP="00D64002">
      <w:pPr>
        <w:jc w:val="center"/>
        <w:rPr>
          <w:sz w:val="24"/>
        </w:rPr>
      </w:pPr>
    </w:p>
    <w:p w:rsidR="00D64002" w:rsidRDefault="00D64002" w:rsidP="00D64002">
      <w:pPr>
        <w:jc w:val="center"/>
        <w:rPr>
          <w:sz w:val="24"/>
        </w:rPr>
      </w:pPr>
    </w:p>
    <w:p w:rsidR="00D64002" w:rsidRPr="009E6811" w:rsidRDefault="00D64002" w:rsidP="00D64002">
      <w:pPr>
        <w:spacing w:line="360" w:lineRule="auto"/>
        <w:jc w:val="center"/>
        <w:rPr>
          <w:b/>
          <w:i/>
          <w:sz w:val="28"/>
          <w:szCs w:val="28"/>
        </w:rPr>
      </w:pPr>
      <w:r w:rsidRPr="009E6811">
        <w:rPr>
          <w:b/>
          <w:i/>
          <w:sz w:val="28"/>
          <w:szCs w:val="28"/>
        </w:rPr>
        <w:t>«Развитие регионов как фактор укрепления единства и целостности государства»</w:t>
      </w:r>
    </w:p>
    <w:p w:rsidR="00D64002" w:rsidRDefault="00D64002" w:rsidP="00D64002">
      <w:pPr>
        <w:jc w:val="center"/>
        <w:rPr>
          <w:b/>
          <w:bCs/>
          <w:i/>
          <w:sz w:val="24"/>
          <w:szCs w:val="24"/>
        </w:rPr>
      </w:pPr>
    </w:p>
    <w:p w:rsidR="00D64002" w:rsidRPr="0089469A" w:rsidRDefault="00D64002" w:rsidP="00D64002">
      <w:pPr>
        <w:jc w:val="center"/>
        <w:rPr>
          <w:b/>
          <w:bCs/>
          <w:i/>
          <w:sz w:val="16"/>
          <w:szCs w:val="16"/>
        </w:rPr>
      </w:pPr>
    </w:p>
    <w:p w:rsidR="00D64002" w:rsidRPr="0036050A" w:rsidRDefault="00D64002" w:rsidP="00D64002">
      <w:pPr>
        <w:jc w:val="center"/>
        <w:rPr>
          <w:b/>
          <w:bCs/>
          <w:sz w:val="24"/>
          <w:szCs w:val="24"/>
        </w:rPr>
      </w:pPr>
      <w:r w:rsidRPr="0036050A">
        <w:rPr>
          <w:b/>
          <w:bCs/>
          <w:sz w:val="24"/>
          <w:szCs w:val="24"/>
        </w:rPr>
        <w:t xml:space="preserve">8 </w:t>
      </w:r>
      <w:r>
        <w:rPr>
          <w:b/>
          <w:bCs/>
          <w:sz w:val="24"/>
          <w:szCs w:val="24"/>
        </w:rPr>
        <w:t>февраля</w:t>
      </w:r>
      <w:r w:rsidRPr="0036050A">
        <w:rPr>
          <w:b/>
          <w:bCs/>
          <w:sz w:val="24"/>
          <w:szCs w:val="24"/>
        </w:rPr>
        <w:t xml:space="preserve"> </w:t>
      </w:r>
    </w:p>
    <w:p w:rsidR="00D64002" w:rsidRDefault="00D64002" w:rsidP="00D64002">
      <w:pPr>
        <w:jc w:val="center"/>
        <w:rPr>
          <w:b/>
          <w:bCs/>
        </w:rPr>
      </w:pPr>
    </w:p>
    <w:p w:rsidR="00D64002" w:rsidRDefault="00D64002" w:rsidP="00D64002">
      <w:pPr>
        <w:jc w:val="center"/>
        <w:rPr>
          <w:b/>
          <w:bCs/>
        </w:rPr>
      </w:pPr>
    </w:p>
    <w:p w:rsidR="00D64002" w:rsidRDefault="00D64002" w:rsidP="00D64002">
      <w:pPr>
        <w:jc w:val="center"/>
        <w:rPr>
          <w:bCs/>
          <w:sz w:val="24"/>
          <w:szCs w:val="24"/>
        </w:rPr>
      </w:pPr>
    </w:p>
    <w:p w:rsidR="00D64002" w:rsidRDefault="00D64002" w:rsidP="00D64002">
      <w:pPr>
        <w:jc w:val="center"/>
        <w:rPr>
          <w:bCs/>
          <w:sz w:val="24"/>
          <w:szCs w:val="24"/>
        </w:rPr>
      </w:pPr>
    </w:p>
    <w:p w:rsidR="00D64002" w:rsidRDefault="00D64002" w:rsidP="00D64002">
      <w:pPr>
        <w:jc w:val="center"/>
        <w:rPr>
          <w:bCs/>
          <w:sz w:val="24"/>
          <w:szCs w:val="24"/>
        </w:rPr>
      </w:pPr>
    </w:p>
    <w:p w:rsidR="00D64002" w:rsidRDefault="00D64002" w:rsidP="00D64002">
      <w:pPr>
        <w:jc w:val="center"/>
        <w:rPr>
          <w:bCs/>
          <w:sz w:val="24"/>
          <w:szCs w:val="24"/>
        </w:rPr>
      </w:pPr>
      <w:r w:rsidRPr="00000829">
        <w:rPr>
          <w:bCs/>
          <w:sz w:val="24"/>
          <w:szCs w:val="24"/>
        </w:rPr>
        <w:t>Рыбница</w:t>
      </w:r>
      <w:r>
        <w:rPr>
          <w:bCs/>
          <w:sz w:val="24"/>
          <w:szCs w:val="24"/>
        </w:rPr>
        <w:t xml:space="preserve">, </w:t>
      </w:r>
      <w:r w:rsidRPr="005834C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</w:p>
    <w:p w:rsidR="00D64002" w:rsidRPr="00270665" w:rsidRDefault="00D64002" w:rsidP="00D64002">
      <w:pPr>
        <w:jc w:val="center"/>
        <w:rPr>
          <w:bCs/>
          <w:sz w:val="24"/>
          <w:szCs w:val="24"/>
        </w:rPr>
      </w:pPr>
    </w:p>
    <w:p w:rsidR="00D64002" w:rsidRPr="00D64002" w:rsidRDefault="00EA3734" w:rsidP="00D64002">
      <w:pPr>
        <w:ind w:firstLine="720"/>
        <w:jc w:val="both"/>
        <w:rPr>
          <w:sz w:val="24"/>
          <w:szCs w:val="24"/>
        </w:rPr>
      </w:pPr>
      <w:hyperlink r:id="rId7" w:tgtFrame="_self" w:history="1">
        <w:r w:rsidR="00D64002" w:rsidRPr="00D64002">
          <w:rPr>
            <w:rStyle w:val="a5"/>
            <w:color w:val="auto"/>
            <w:sz w:val="24"/>
            <w:szCs w:val="24"/>
            <w:u w:val="none"/>
          </w:rPr>
          <w:t>8 февраля</w:t>
        </w:r>
      </w:hyperlink>
      <w:r w:rsidR="00D64002" w:rsidRPr="00D64002">
        <w:rPr>
          <w:sz w:val="24"/>
          <w:szCs w:val="24"/>
        </w:rPr>
        <w:t xml:space="preserve"> 1724 года (</w:t>
      </w:r>
      <w:hyperlink r:id="rId8" w:tgtFrame="_self" w:history="1">
        <w:r w:rsidR="00D64002" w:rsidRPr="00D64002">
          <w:rPr>
            <w:rStyle w:val="a5"/>
            <w:color w:val="auto"/>
            <w:sz w:val="24"/>
            <w:szCs w:val="24"/>
            <w:u w:val="none"/>
          </w:rPr>
          <w:t>28 января</w:t>
        </w:r>
      </w:hyperlink>
      <w:r w:rsidR="00D64002" w:rsidRPr="00D64002">
        <w:rPr>
          <w:sz w:val="24"/>
          <w:szCs w:val="24"/>
        </w:rPr>
        <w:t xml:space="preserve"> по старому стилю) Указом правительствующего Сената по распоряжению </w:t>
      </w:r>
      <w:hyperlink r:id="rId9" w:tgtFrame="_self" w:history="1">
        <w:r w:rsidR="00D64002" w:rsidRPr="00D64002">
          <w:rPr>
            <w:rStyle w:val="a5"/>
            <w:color w:val="auto"/>
            <w:sz w:val="24"/>
            <w:szCs w:val="24"/>
            <w:u w:val="none"/>
          </w:rPr>
          <w:t>Петра I</w:t>
        </w:r>
      </w:hyperlink>
      <w:r w:rsidR="00D64002" w:rsidRPr="00D64002">
        <w:rPr>
          <w:sz w:val="24"/>
          <w:szCs w:val="24"/>
        </w:rPr>
        <w:t xml:space="preserve"> в России </w:t>
      </w:r>
      <w:hyperlink r:id="rId10" w:tgtFrame="_self" w:history="1">
        <w:r w:rsidR="00D64002" w:rsidRPr="00D64002">
          <w:rPr>
            <w:rStyle w:val="a5"/>
            <w:color w:val="auto"/>
            <w:sz w:val="24"/>
            <w:szCs w:val="24"/>
            <w:u w:val="none"/>
          </w:rPr>
          <w:t>была основана Академия наук</w:t>
        </w:r>
      </w:hyperlink>
      <w:r w:rsidR="00D64002" w:rsidRPr="00D64002">
        <w:rPr>
          <w:sz w:val="24"/>
          <w:szCs w:val="24"/>
        </w:rPr>
        <w:t>. В 1925 году она была переименована в Академию наук СССР, а в 1991 году – в Российскую Академию наук.</w:t>
      </w:r>
    </w:p>
    <w:p w:rsidR="00D64002" w:rsidRPr="00D64002" w:rsidRDefault="00D64002" w:rsidP="00D64002">
      <w:pPr>
        <w:ind w:firstLine="720"/>
        <w:jc w:val="both"/>
        <w:rPr>
          <w:sz w:val="24"/>
          <w:szCs w:val="24"/>
        </w:rPr>
      </w:pPr>
      <w:r w:rsidRPr="00D64002">
        <w:rPr>
          <w:sz w:val="24"/>
          <w:szCs w:val="24"/>
        </w:rPr>
        <w:t xml:space="preserve">В 1999 году Указом Президента Российской Федерации от </w:t>
      </w:r>
      <w:hyperlink r:id="rId11" w:tgtFrame="_self" w:history="1">
        <w:r w:rsidRPr="00D64002">
          <w:rPr>
            <w:rStyle w:val="a5"/>
            <w:color w:val="auto"/>
            <w:sz w:val="24"/>
            <w:szCs w:val="24"/>
            <w:u w:val="none"/>
          </w:rPr>
          <w:t>7 июня</w:t>
        </w:r>
      </w:hyperlink>
      <w:r w:rsidRPr="00D64002">
        <w:rPr>
          <w:sz w:val="24"/>
          <w:szCs w:val="24"/>
        </w:rPr>
        <w:t xml:space="preserve"> в этот день был учрежден праздник российских ученых. Таким образом, власти ознаменовали 275-ю годовщину основания Российской Академии наук. В ПМР День Науки также празднуется 8 февраля.</w:t>
      </w:r>
    </w:p>
    <w:p w:rsidR="00D64002" w:rsidRPr="00085E27" w:rsidRDefault="00D64002" w:rsidP="00085E27">
      <w:pPr>
        <w:ind w:firstLine="720"/>
        <w:jc w:val="both"/>
        <w:rPr>
          <w:sz w:val="24"/>
          <w:szCs w:val="24"/>
        </w:rPr>
      </w:pPr>
      <w:r w:rsidRPr="00D64002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D64002">
        <w:rPr>
          <w:sz w:val="24"/>
          <w:szCs w:val="24"/>
        </w:rPr>
        <w:t xml:space="preserve"> году на базе </w:t>
      </w:r>
      <w:proofErr w:type="spellStart"/>
      <w:r w:rsidRPr="00D64002">
        <w:rPr>
          <w:sz w:val="24"/>
          <w:szCs w:val="24"/>
        </w:rPr>
        <w:t>Рыбницкого</w:t>
      </w:r>
      <w:proofErr w:type="spellEnd"/>
      <w:r w:rsidRPr="00D64002">
        <w:rPr>
          <w:sz w:val="24"/>
          <w:szCs w:val="24"/>
        </w:rPr>
        <w:t xml:space="preserve"> филиала ПГУ им. Т.Г. Шевченко планируется выпуск </w:t>
      </w:r>
      <w:r>
        <w:rPr>
          <w:sz w:val="24"/>
          <w:szCs w:val="24"/>
        </w:rPr>
        <w:t>десятого</w:t>
      </w:r>
      <w:r w:rsidRPr="00D64002">
        <w:rPr>
          <w:sz w:val="24"/>
          <w:szCs w:val="24"/>
        </w:rPr>
        <w:t xml:space="preserve"> сборника научных и научно-практических работ</w:t>
      </w:r>
      <w:r w:rsidR="000E6A03">
        <w:rPr>
          <w:sz w:val="24"/>
          <w:szCs w:val="24"/>
        </w:rPr>
        <w:t xml:space="preserve"> «Развитие регионов».</w:t>
      </w:r>
    </w:p>
    <w:p w:rsidR="000E6A03" w:rsidRDefault="000E6A03" w:rsidP="00D64002">
      <w:pPr>
        <w:spacing w:line="360" w:lineRule="auto"/>
        <w:ind w:firstLine="720"/>
        <w:jc w:val="center"/>
        <w:rPr>
          <w:b/>
          <w:i/>
          <w:sz w:val="24"/>
          <w:szCs w:val="24"/>
        </w:rPr>
      </w:pPr>
    </w:p>
    <w:p w:rsidR="00D64002" w:rsidRPr="00A74E31" w:rsidRDefault="00D64002" w:rsidP="00D64002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A74E31">
        <w:rPr>
          <w:b/>
          <w:i/>
          <w:sz w:val="24"/>
          <w:szCs w:val="24"/>
        </w:rPr>
        <w:t xml:space="preserve">Уважаемые коллеги! </w:t>
      </w:r>
    </w:p>
    <w:p w:rsidR="00D64002" w:rsidRPr="00A74E31" w:rsidRDefault="00D64002" w:rsidP="00D64002">
      <w:pPr>
        <w:ind w:firstLine="720"/>
        <w:jc w:val="both"/>
        <w:rPr>
          <w:b/>
          <w:i/>
          <w:sz w:val="24"/>
          <w:szCs w:val="24"/>
        </w:rPr>
      </w:pPr>
      <w:r w:rsidRPr="00A74E31">
        <w:rPr>
          <w:b/>
          <w:i/>
          <w:sz w:val="24"/>
          <w:szCs w:val="24"/>
        </w:rPr>
        <w:t>Приглашаем к публикации Ваших трудов в ежегодном сборнике научных</w:t>
      </w:r>
      <w:r>
        <w:rPr>
          <w:b/>
          <w:i/>
          <w:sz w:val="24"/>
          <w:szCs w:val="24"/>
        </w:rPr>
        <w:t xml:space="preserve">, практических и теоретических </w:t>
      </w:r>
      <w:r w:rsidRPr="00A74E31">
        <w:rPr>
          <w:b/>
          <w:i/>
          <w:sz w:val="24"/>
          <w:szCs w:val="24"/>
        </w:rPr>
        <w:t xml:space="preserve"> работ представителей организаций</w:t>
      </w:r>
      <w:r>
        <w:rPr>
          <w:b/>
          <w:i/>
          <w:sz w:val="24"/>
          <w:szCs w:val="24"/>
        </w:rPr>
        <w:t xml:space="preserve">, </w:t>
      </w:r>
      <w:r w:rsidRPr="00A74E31">
        <w:rPr>
          <w:b/>
          <w:i/>
          <w:sz w:val="24"/>
          <w:szCs w:val="24"/>
        </w:rPr>
        <w:t>учреждений государственного и муниципального управления</w:t>
      </w:r>
      <w:r>
        <w:rPr>
          <w:b/>
          <w:i/>
          <w:sz w:val="24"/>
          <w:szCs w:val="24"/>
        </w:rPr>
        <w:t>,</w:t>
      </w:r>
      <w:r w:rsidRPr="00A74E31">
        <w:rPr>
          <w:b/>
          <w:i/>
          <w:sz w:val="24"/>
          <w:szCs w:val="24"/>
        </w:rPr>
        <w:t xml:space="preserve"> хозяйствующих субъектов, посвященном проблемам развития регионов.</w:t>
      </w:r>
      <w:r>
        <w:rPr>
          <w:b/>
          <w:i/>
          <w:sz w:val="24"/>
          <w:szCs w:val="24"/>
        </w:rPr>
        <w:t xml:space="preserve"> В сборнике будут представлены результаты, имеющие практическую, теоретическую и научную значимость развития регионов </w:t>
      </w:r>
      <w:bookmarkStart w:id="0" w:name="_GoBack"/>
      <w:bookmarkEnd w:id="0"/>
      <w:r>
        <w:rPr>
          <w:b/>
          <w:i/>
          <w:sz w:val="24"/>
          <w:szCs w:val="24"/>
        </w:rPr>
        <w:t>по направлениям: экономика и современный менеджмент, педагогика, теоретические и практические проблемы медицины, экологии и природных ресурсов, сельское хозяйство, инженерия и др.</w:t>
      </w:r>
    </w:p>
    <w:p w:rsidR="00D64002" w:rsidRDefault="00D64002" w:rsidP="00D64002">
      <w:pPr>
        <w:ind w:firstLine="720"/>
        <w:jc w:val="both"/>
        <w:rPr>
          <w:sz w:val="22"/>
          <w:szCs w:val="22"/>
        </w:rPr>
      </w:pPr>
    </w:p>
    <w:p w:rsidR="007931C4" w:rsidRPr="007931C4" w:rsidRDefault="00D64002" w:rsidP="00D64002">
      <w:pPr>
        <w:ind w:firstLine="720"/>
        <w:jc w:val="both"/>
        <w:rPr>
          <w:sz w:val="24"/>
          <w:szCs w:val="24"/>
        </w:rPr>
      </w:pPr>
      <w:r w:rsidRPr="007931C4">
        <w:rPr>
          <w:sz w:val="24"/>
          <w:szCs w:val="24"/>
        </w:rPr>
        <w:t xml:space="preserve">Лица, желающие участвовать в публикации статей, должны предоставить материалы, несущие практическую значимость для Приднестровья, до </w:t>
      </w:r>
      <w:r w:rsidR="00F92583">
        <w:rPr>
          <w:b/>
          <w:sz w:val="24"/>
          <w:szCs w:val="24"/>
          <w:u w:val="single"/>
        </w:rPr>
        <w:t>10</w:t>
      </w:r>
      <w:r w:rsidRPr="007931C4">
        <w:rPr>
          <w:b/>
          <w:sz w:val="24"/>
          <w:szCs w:val="24"/>
          <w:u w:val="single"/>
        </w:rPr>
        <w:t>.03.2020г.</w:t>
      </w:r>
      <w:r w:rsidRPr="007931C4">
        <w:rPr>
          <w:sz w:val="24"/>
          <w:szCs w:val="24"/>
        </w:rPr>
        <w:t xml:space="preserve"> </w:t>
      </w:r>
    </w:p>
    <w:p w:rsidR="00D64002" w:rsidRPr="007931C4" w:rsidRDefault="00D64002" w:rsidP="00D64002">
      <w:pPr>
        <w:ind w:firstLine="720"/>
        <w:jc w:val="both"/>
        <w:rPr>
          <w:sz w:val="24"/>
          <w:szCs w:val="24"/>
        </w:rPr>
      </w:pPr>
      <w:r w:rsidRPr="007931C4">
        <w:rPr>
          <w:sz w:val="24"/>
          <w:szCs w:val="24"/>
        </w:rPr>
        <w:t xml:space="preserve">Стоимость одной печатной страницы – </w:t>
      </w:r>
      <w:r w:rsidRPr="007931C4">
        <w:rPr>
          <w:b/>
          <w:sz w:val="24"/>
          <w:szCs w:val="24"/>
        </w:rPr>
        <w:t>40 руб. ПМР.</w:t>
      </w:r>
    </w:p>
    <w:p w:rsidR="00D64002" w:rsidRPr="007931C4" w:rsidRDefault="00D64002" w:rsidP="00D64002">
      <w:pPr>
        <w:ind w:firstLine="720"/>
        <w:jc w:val="both"/>
        <w:rPr>
          <w:sz w:val="24"/>
          <w:szCs w:val="24"/>
        </w:rPr>
      </w:pPr>
      <w:r w:rsidRPr="007931C4">
        <w:rPr>
          <w:sz w:val="24"/>
          <w:szCs w:val="24"/>
        </w:rPr>
        <w:t xml:space="preserve">Ответственность за оформление и содержание статьи полностью возлагается на авторов. </w:t>
      </w:r>
    </w:p>
    <w:p w:rsidR="001C50FC" w:rsidRDefault="001C50FC"/>
    <w:p w:rsidR="00F92583" w:rsidRDefault="007931C4" w:rsidP="00F92583">
      <w:pPr>
        <w:jc w:val="center"/>
        <w:rPr>
          <w:b/>
          <w:sz w:val="24"/>
          <w:szCs w:val="24"/>
          <w:u w:val="single"/>
        </w:rPr>
      </w:pPr>
      <w:r w:rsidRPr="007931C4">
        <w:rPr>
          <w:b/>
          <w:sz w:val="24"/>
          <w:szCs w:val="24"/>
          <w:u w:val="single"/>
        </w:rPr>
        <w:t>Н</w:t>
      </w:r>
      <w:r w:rsidR="00F92583">
        <w:rPr>
          <w:b/>
          <w:sz w:val="24"/>
          <w:szCs w:val="24"/>
          <w:u w:val="single"/>
        </w:rPr>
        <w:t>АПРАВЛЕНИЯ РАБОТЫ:</w:t>
      </w:r>
    </w:p>
    <w:p w:rsidR="007931C4" w:rsidRPr="007931C4" w:rsidRDefault="00F92583" w:rsidP="00F92583">
      <w:pPr>
        <w:jc w:val="center"/>
        <w:rPr>
          <w:b/>
          <w:sz w:val="24"/>
          <w:szCs w:val="24"/>
          <w:u w:val="single"/>
        </w:rPr>
      </w:pPr>
      <w:r w:rsidRPr="00F92583">
        <w:rPr>
          <w:sz w:val="24"/>
          <w:szCs w:val="24"/>
        </w:rPr>
        <w:t>(согласно своему направлению, отправляем на электронную почту свою статью на проверку научному руководителю)</w:t>
      </w:r>
      <w:r w:rsidR="007931C4" w:rsidRPr="00F92583">
        <w:rPr>
          <w:sz w:val="24"/>
          <w:szCs w:val="24"/>
        </w:rPr>
        <w:t>:</w:t>
      </w:r>
    </w:p>
    <w:p w:rsidR="00D64002" w:rsidRDefault="00D64002"/>
    <w:p w:rsidR="007931C4" w:rsidRPr="00F87AC4" w:rsidRDefault="007931C4" w:rsidP="007931C4">
      <w:pPr>
        <w:pStyle w:val="a6"/>
        <w:numPr>
          <w:ilvl w:val="0"/>
          <w:numId w:val="4"/>
        </w:numPr>
        <w:rPr>
          <w:sz w:val="24"/>
          <w:szCs w:val="24"/>
        </w:rPr>
      </w:pPr>
      <w:r w:rsidRPr="00F87AC4">
        <w:rPr>
          <w:sz w:val="24"/>
          <w:szCs w:val="24"/>
        </w:rPr>
        <w:t xml:space="preserve">ПЕДАГОГИКА- </w:t>
      </w:r>
      <w:hyperlink r:id="rId12" w:history="1">
        <w:r w:rsidR="00F92583" w:rsidRPr="00F87AC4">
          <w:rPr>
            <w:rStyle w:val="a5"/>
            <w:b/>
            <w:sz w:val="24"/>
            <w:szCs w:val="24"/>
            <w:u w:val="none"/>
          </w:rPr>
          <w:t>t.lozan@yandex.ru</w:t>
        </w:r>
      </w:hyperlink>
    </w:p>
    <w:p w:rsidR="00F92583" w:rsidRPr="00F87AC4" w:rsidRDefault="00F92583" w:rsidP="00F92583">
      <w:pPr>
        <w:pStyle w:val="a6"/>
        <w:rPr>
          <w:sz w:val="24"/>
          <w:szCs w:val="24"/>
        </w:rPr>
      </w:pPr>
    </w:p>
    <w:p w:rsidR="00F92583" w:rsidRPr="00F87AC4" w:rsidRDefault="007931C4" w:rsidP="00F92583">
      <w:pPr>
        <w:pStyle w:val="a6"/>
        <w:numPr>
          <w:ilvl w:val="0"/>
          <w:numId w:val="4"/>
        </w:numPr>
        <w:rPr>
          <w:sz w:val="24"/>
          <w:szCs w:val="24"/>
        </w:rPr>
      </w:pPr>
      <w:r w:rsidRPr="00F87AC4">
        <w:rPr>
          <w:sz w:val="24"/>
          <w:szCs w:val="24"/>
        </w:rPr>
        <w:t>ЭКОНОМИКА-</w:t>
      </w:r>
      <w:r w:rsidR="00F92583" w:rsidRPr="00F87AC4">
        <w:rPr>
          <w:sz w:val="24"/>
          <w:szCs w:val="24"/>
        </w:rPr>
        <w:t xml:space="preserve"> </w:t>
      </w:r>
      <w:hyperlink r:id="rId13" w:history="1">
        <w:r w:rsidR="00F92583" w:rsidRPr="00F87AC4">
          <w:rPr>
            <w:rStyle w:val="a5"/>
            <w:b/>
            <w:sz w:val="24"/>
            <w:szCs w:val="24"/>
            <w:u w:val="none"/>
          </w:rPr>
          <w:t>gbradik@mail.ru</w:t>
        </w:r>
      </w:hyperlink>
    </w:p>
    <w:p w:rsidR="00F92583" w:rsidRPr="00F87AC4" w:rsidRDefault="00F92583" w:rsidP="00F92583">
      <w:pPr>
        <w:pStyle w:val="a6"/>
        <w:rPr>
          <w:sz w:val="24"/>
          <w:szCs w:val="24"/>
        </w:rPr>
      </w:pPr>
    </w:p>
    <w:p w:rsidR="0056357A" w:rsidRPr="00FC08AC" w:rsidRDefault="007931C4" w:rsidP="00FC08AC">
      <w:pPr>
        <w:pStyle w:val="a6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87AC4">
        <w:rPr>
          <w:sz w:val="24"/>
          <w:szCs w:val="24"/>
        </w:rPr>
        <w:t>ИНФОРМАЦИОННЫЕ ТЕХНОЛОГИИ</w:t>
      </w:r>
      <w:r w:rsidR="00F92583" w:rsidRPr="00F87AC4">
        <w:rPr>
          <w:sz w:val="24"/>
          <w:szCs w:val="24"/>
        </w:rPr>
        <w:t>-</w:t>
      </w:r>
      <w:r w:rsidR="0056357A" w:rsidRPr="0056357A">
        <w:rPr>
          <w:b/>
          <w:sz w:val="24"/>
          <w:szCs w:val="24"/>
        </w:rPr>
        <w:t xml:space="preserve"> </w:t>
      </w:r>
      <w:hyperlink r:id="rId14" w:history="1">
        <w:r w:rsidR="0056357A" w:rsidRPr="0056357A">
          <w:rPr>
            <w:rStyle w:val="a5"/>
            <w:b/>
            <w:sz w:val="24"/>
            <w:szCs w:val="24"/>
            <w:u w:val="none"/>
          </w:rPr>
          <w:t>valentinka-cerni@mail.ru</w:t>
        </w:r>
      </w:hyperlink>
    </w:p>
    <w:p w:rsidR="00F92583" w:rsidRPr="0056357A" w:rsidRDefault="00F92583" w:rsidP="0056357A">
      <w:pPr>
        <w:pStyle w:val="a6"/>
        <w:rPr>
          <w:b/>
          <w:sz w:val="24"/>
          <w:szCs w:val="24"/>
          <w:u w:val="single"/>
        </w:rPr>
      </w:pPr>
    </w:p>
    <w:p w:rsidR="00FC08AC" w:rsidRPr="00FC08AC" w:rsidRDefault="007931C4" w:rsidP="00FC08AC">
      <w:pPr>
        <w:pStyle w:val="a6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87AC4">
        <w:rPr>
          <w:sz w:val="24"/>
          <w:szCs w:val="24"/>
        </w:rPr>
        <w:t xml:space="preserve">СОЦИАЛЬНЫЕ ИССЛЕДОВАНИЯ- </w:t>
      </w:r>
      <w:r w:rsidR="00FC08AC" w:rsidRPr="00FC08AC">
        <w:rPr>
          <w:rStyle w:val="a5"/>
          <w:b/>
          <w:sz w:val="24"/>
          <w:szCs w:val="24"/>
          <w:u w:val="none"/>
        </w:rPr>
        <w:t>irinalin83@mail.ru</w:t>
      </w:r>
    </w:p>
    <w:p w:rsidR="00F87AC4" w:rsidRPr="00FC08AC" w:rsidRDefault="00F87AC4" w:rsidP="00FC08AC">
      <w:pPr>
        <w:rPr>
          <w:b/>
          <w:sz w:val="24"/>
          <w:szCs w:val="24"/>
          <w:u w:val="single"/>
        </w:rPr>
      </w:pPr>
    </w:p>
    <w:p w:rsidR="00F87AC4" w:rsidRPr="00F87AC4" w:rsidRDefault="00F87AC4" w:rsidP="007931C4">
      <w:pPr>
        <w:pStyle w:val="a6"/>
        <w:numPr>
          <w:ilvl w:val="0"/>
          <w:numId w:val="4"/>
        </w:numPr>
        <w:rPr>
          <w:sz w:val="24"/>
          <w:szCs w:val="24"/>
        </w:rPr>
      </w:pPr>
      <w:r w:rsidRPr="00F87AC4">
        <w:rPr>
          <w:sz w:val="24"/>
          <w:szCs w:val="24"/>
        </w:rPr>
        <w:t xml:space="preserve">СОЦИАЛЬНАЯ </w:t>
      </w:r>
      <w:hyperlink r:id="rId15" w:history="1">
        <w:r w:rsidRPr="00F87AC4">
          <w:rPr>
            <w:rStyle w:val="a5"/>
            <w:color w:val="auto"/>
            <w:sz w:val="24"/>
            <w:szCs w:val="24"/>
            <w:u w:val="none"/>
          </w:rPr>
          <w:t>ЭКОЛОГИЯ</w:t>
        </w:r>
        <w:r w:rsidRPr="00F87AC4">
          <w:rPr>
            <w:rStyle w:val="a5"/>
            <w:sz w:val="24"/>
            <w:szCs w:val="24"/>
            <w:u w:val="none"/>
          </w:rPr>
          <w:t xml:space="preserve"> -  </w:t>
        </w:r>
        <w:r w:rsidRPr="00F87AC4">
          <w:rPr>
            <w:rStyle w:val="a5"/>
            <w:b/>
            <w:sz w:val="24"/>
            <w:szCs w:val="24"/>
            <w:u w:val="none"/>
          </w:rPr>
          <w:t>ptsvinkaylo@mail.ru</w:t>
        </w:r>
      </w:hyperlink>
    </w:p>
    <w:p w:rsidR="00F87AC4" w:rsidRPr="00F87AC4" w:rsidRDefault="00F87AC4" w:rsidP="00F87AC4">
      <w:pPr>
        <w:rPr>
          <w:sz w:val="24"/>
          <w:szCs w:val="24"/>
        </w:rPr>
      </w:pPr>
    </w:p>
    <w:p w:rsidR="007931C4" w:rsidRPr="007931C4" w:rsidRDefault="007931C4" w:rsidP="007931C4">
      <w:pPr>
        <w:rPr>
          <w:sz w:val="24"/>
          <w:szCs w:val="24"/>
        </w:rPr>
      </w:pPr>
    </w:p>
    <w:p w:rsidR="00D64002" w:rsidRPr="00D64002" w:rsidRDefault="00D64002" w:rsidP="00D64002">
      <w:pPr>
        <w:ind w:firstLine="720"/>
        <w:jc w:val="center"/>
        <w:rPr>
          <w:b/>
          <w:sz w:val="22"/>
          <w:szCs w:val="22"/>
          <w:u w:val="single"/>
        </w:rPr>
      </w:pPr>
      <w:r w:rsidRPr="00D64002">
        <w:rPr>
          <w:b/>
          <w:sz w:val="22"/>
          <w:szCs w:val="22"/>
          <w:u w:val="single"/>
        </w:rPr>
        <w:t>Технические требования, предъявляемые к публикации:</w:t>
      </w:r>
    </w:p>
    <w:p w:rsidR="00D64002" w:rsidRPr="00A60D0E" w:rsidRDefault="00D64002" w:rsidP="00D64002">
      <w:pPr>
        <w:ind w:firstLine="720"/>
        <w:rPr>
          <w:b/>
          <w:sz w:val="22"/>
          <w:szCs w:val="22"/>
        </w:rPr>
      </w:pPr>
    </w:p>
    <w:p w:rsidR="00D64002" w:rsidRPr="00062198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>Формат предост</w:t>
      </w:r>
      <w:r w:rsidR="00062198" w:rsidRPr="00062198">
        <w:rPr>
          <w:rFonts w:eastAsiaTheme="minorHAnsi"/>
          <w:sz w:val="24"/>
          <w:szCs w:val="24"/>
          <w:lang w:eastAsia="en-US"/>
        </w:rPr>
        <w:t>авления материала – электронный,</w:t>
      </w:r>
      <w:r w:rsidRPr="00062198">
        <w:rPr>
          <w:rFonts w:eastAsiaTheme="minorHAnsi"/>
          <w:sz w:val="24"/>
          <w:szCs w:val="24"/>
          <w:lang w:eastAsia="en-US"/>
        </w:rPr>
        <w:t xml:space="preserve"> </w:t>
      </w:r>
      <w:r w:rsidR="00062198" w:rsidRPr="00062198">
        <w:rPr>
          <w:rFonts w:eastAsiaTheme="minorHAnsi"/>
          <w:sz w:val="24"/>
          <w:szCs w:val="24"/>
          <w:lang w:eastAsia="en-US"/>
        </w:rPr>
        <w:t xml:space="preserve">набранный в текстовом редакторе </w:t>
      </w:r>
      <w:proofErr w:type="spellStart"/>
      <w:r w:rsidR="00062198" w:rsidRPr="00062198">
        <w:rPr>
          <w:rFonts w:eastAsiaTheme="minorHAnsi"/>
          <w:sz w:val="24"/>
          <w:szCs w:val="24"/>
          <w:lang w:eastAsia="en-US"/>
        </w:rPr>
        <w:t>Microsoft</w:t>
      </w:r>
      <w:proofErr w:type="spellEnd"/>
      <w:r w:rsidR="00062198" w:rsidRPr="0006219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062198" w:rsidRPr="00062198">
        <w:rPr>
          <w:rFonts w:eastAsiaTheme="minorHAnsi"/>
          <w:sz w:val="24"/>
          <w:szCs w:val="24"/>
          <w:lang w:eastAsia="en-US"/>
        </w:rPr>
        <w:t>Word</w:t>
      </w:r>
      <w:proofErr w:type="spellEnd"/>
      <w:r w:rsidR="00062198" w:rsidRPr="00062198">
        <w:rPr>
          <w:rFonts w:eastAsiaTheme="minorHAnsi"/>
          <w:sz w:val="24"/>
          <w:szCs w:val="24"/>
          <w:lang w:eastAsia="en-US"/>
        </w:rPr>
        <w:t xml:space="preserve"> 2003. </w:t>
      </w:r>
    </w:p>
    <w:p w:rsidR="00D64002" w:rsidRPr="00062198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>Объем статьи не менее 4 страниц формата – А-4.</w:t>
      </w:r>
    </w:p>
    <w:p w:rsidR="00D64002" w:rsidRPr="00062198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 xml:space="preserve">И.И. Иванов (автор (ы)) </w:t>
      </w:r>
      <w:proofErr w:type="gramStart"/>
      <w:r w:rsidRPr="00062198">
        <w:rPr>
          <w:rFonts w:eastAsiaTheme="minorHAnsi"/>
          <w:sz w:val="24"/>
          <w:szCs w:val="24"/>
          <w:lang w:eastAsia="en-US"/>
        </w:rPr>
        <w:t>( по</w:t>
      </w:r>
      <w:proofErr w:type="gramEnd"/>
      <w:r w:rsidRPr="00062198">
        <w:rPr>
          <w:rFonts w:eastAsiaTheme="minorHAnsi"/>
          <w:sz w:val="24"/>
          <w:szCs w:val="24"/>
          <w:lang w:eastAsia="en-US"/>
        </w:rPr>
        <w:t xml:space="preserve"> левому краю)</w:t>
      </w:r>
    </w:p>
    <w:p w:rsidR="00D64002" w:rsidRPr="00062198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 xml:space="preserve">Название статьи (формат шрифта и абзаца: прописанные </w:t>
      </w:r>
      <w:proofErr w:type="gramStart"/>
      <w:r w:rsidRPr="00062198">
        <w:rPr>
          <w:rFonts w:eastAsiaTheme="minorHAnsi"/>
          <w:sz w:val="24"/>
          <w:szCs w:val="24"/>
          <w:lang w:eastAsia="en-US"/>
        </w:rPr>
        <w:t>полужирным,  по</w:t>
      </w:r>
      <w:proofErr w:type="gramEnd"/>
      <w:r w:rsidRPr="00062198">
        <w:rPr>
          <w:rFonts w:eastAsiaTheme="minorHAnsi"/>
          <w:sz w:val="24"/>
          <w:szCs w:val="24"/>
          <w:lang w:eastAsia="en-US"/>
        </w:rPr>
        <w:t xml:space="preserve"> центру). </w:t>
      </w:r>
    </w:p>
    <w:p w:rsidR="00D64002" w:rsidRPr="00062198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lastRenderedPageBreak/>
        <w:t>Ссылки на литературу нумеруются цифрами, заключенными в квадратные скобки [1].</w:t>
      </w:r>
    </w:p>
    <w:p w:rsidR="00085E27" w:rsidRPr="00062198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 xml:space="preserve">Параметры страницы: размер бумаги – А4 (210х297 мм); поля: верхнее – </w:t>
      </w:r>
      <w:smartTag w:uri="urn:schemas-microsoft-com:office:smarttags" w:element="metricconverter">
        <w:smartTagPr>
          <w:attr w:name="ProductID" w:val="2 см"/>
        </w:smartTagPr>
        <w:r w:rsidRPr="00062198">
          <w:rPr>
            <w:rFonts w:eastAsiaTheme="minorHAnsi"/>
            <w:sz w:val="24"/>
            <w:szCs w:val="24"/>
            <w:lang w:eastAsia="en-US"/>
          </w:rPr>
          <w:t>2 см</w:t>
        </w:r>
      </w:smartTag>
      <w:r w:rsidRPr="00062198">
        <w:rPr>
          <w:rFonts w:eastAsiaTheme="minorHAnsi"/>
          <w:sz w:val="24"/>
          <w:szCs w:val="24"/>
          <w:lang w:eastAsia="en-US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062198">
          <w:rPr>
            <w:rFonts w:eastAsiaTheme="minorHAnsi"/>
            <w:sz w:val="24"/>
            <w:szCs w:val="24"/>
            <w:lang w:eastAsia="en-US"/>
          </w:rPr>
          <w:t>2 см</w:t>
        </w:r>
      </w:smartTag>
      <w:r w:rsidRPr="00062198">
        <w:rPr>
          <w:rFonts w:eastAsiaTheme="minorHAnsi"/>
          <w:sz w:val="24"/>
          <w:szCs w:val="24"/>
          <w:lang w:eastAsia="en-US"/>
        </w:rPr>
        <w:t>., левое –2,5 см., правое – 2 см</w:t>
      </w:r>
      <w:r w:rsidR="00085E27" w:rsidRPr="00062198">
        <w:rPr>
          <w:rFonts w:eastAsiaTheme="minorHAnsi"/>
          <w:sz w:val="24"/>
          <w:szCs w:val="24"/>
          <w:lang w:eastAsia="en-US"/>
        </w:rPr>
        <w:t>.</w:t>
      </w:r>
    </w:p>
    <w:p w:rsidR="00085E27" w:rsidRPr="00F87AC4" w:rsidRDefault="00085E27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val="en-US"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>Ш</w:t>
      </w:r>
      <w:r w:rsidR="00D64002" w:rsidRPr="00062198">
        <w:rPr>
          <w:rFonts w:eastAsiaTheme="minorHAnsi"/>
          <w:sz w:val="24"/>
          <w:szCs w:val="24"/>
          <w:lang w:eastAsia="en-US"/>
        </w:rPr>
        <w:t>рифт</w:t>
      </w:r>
      <w:r w:rsidR="00D64002" w:rsidRPr="00F87AC4">
        <w:rPr>
          <w:rFonts w:eastAsiaTheme="minorHAnsi"/>
          <w:sz w:val="24"/>
          <w:szCs w:val="24"/>
          <w:lang w:val="en-US" w:eastAsia="en-US"/>
        </w:rPr>
        <w:t xml:space="preserve"> Times New Roman, </w:t>
      </w:r>
      <w:r w:rsidR="00D64002" w:rsidRPr="00062198">
        <w:rPr>
          <w:rFonts w:eastAsiaTheme="minorHAnsi"/>
          <w:sz w:val="24"/>
          <w:szCs w:val="24"/>
          <w:lang w:eastAsia="en-US"/>
        </w:rPr>
        <w:t>кегль</w:t>
      </w:r>
      <w:r w:rsidR="00D64002" w:rsidRPr="00F87AC4">
        <w:rPr>
          <w:rFonts w:eastAsiaTheme="minorHAnsi"/>
          <w:sz w:val="24"/>
          <w:szCs w:val="24"/>
          <w:lang w:val="en-US" w:eastAsia="en-US"/>
        </w:rPr>
        <w:t xml:space="preserve"> – 14pt. </w:t>
      </w:r>
    </w:p>
    <w:p w:rsidR="00085E27" w:rsidRPr="00062198" w:rsidRDefault="00D64002" w:rsidP="00062198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 xml:space="preserve">Межстрочный интервал – полуторный, без переносов в словах. Между заголовком статьи, авторами и основным текстом пропускается одна строка, колонтитулы не вводятся. Отступы (абзацы) имеют размер </w:t>
      </w:r>
      <w:r w:rsidR="00085E27" w:rsidRPr="00062198">
        <w:rPr>
          <w:rFonts w:eastAsiaTheme="minorHAnsi"/>
          <w:sz w:val="24"/>
          <w:szCs w:val="24"/>
          <w:lang w:eastAsia="en-US"/>
        </w:rPr>
        <w:t xml:space="preserve">- </w:t>
      </w:r>
      <w:smartTag w:uri="urn:schemas-microsoft-com:office:smarttags" w:element="metricconverter">
        <w:smartTagPr>
          <w:attr w:name="ProductID" w:val="1,25 см"/>
        </w:smartTagPr>
        <w:r w:rsidRPr="00062198">
          <w:rPr>
            <w:rFonts w:eastAsiaTheme="minorHAnsi"/>
            <w:sz w:val="24"/>
            <w:szCs w:val="24"/>
            <w:lang w:eastAsia="en-US"/>
          </w:rPr>
          <w:t>1,25 см</w:t>
        </w:r>
      </w:smartTag>
      <w:r w:rsidRPr="00062198">
        <w:rPr>
          <w:rFonts w:eastAsiaTheme="minorHAnsi"/>
          <w:sz w:val="24"/>
          <w:szCs w:val="24"/>
          <w:lang w:eastAsia="en-US"/>
        </w:rPr>
        <w:t xml:space="preserve">. </w:t>
      </w:r>
    </w:p>
    <w:p w:rsidR="00062198" w:rsidRPr="00F87AC4" w:rsidRDefault="00D64002" w:rsidP="00F87AC4">
      <w:pPr>
        <w:pStyle w:val="a6"/>
        <w:numPr>
          <w:ilvl w:val="0"/>
          <w:numId w:val="3"/>
        </w:numPr>
        <w:tabs>
          <w:tab w:val="num" w:pos="561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 xml:space="preserve">Правила оформления списка литературы </w:t>
      </w:r>
      <w:r w:rsidR="00085E27" w:rsidRPr="00062198">
        <w:rPr>
          <w:rFonts w:eastAsiaTheme="minorHAnsi"/>
          <w:sz w:val="24"/>
          <w:szCs w:val="24"/>
          <w:lang w:eastAsia="en-US"/>
        </w:rPr>
        <w:t>по ГОСТУ</w:t>
      </w:r>
      <w:r w:rsidRPr="00062198">
        <w:rPr>
          <w:rFonts w:eastAsiaTheme="minorHAnsi"/>
          <w:sz w:val="24"/>
          <w:szCs w:val="24"/>
          <w:lang w:eastAsia="en-US"/>
        </w:rPr>
        <w:t xml:space="preserve"> Р 7.0.5–2008 «Библиографическая ссылка». </w:t>
      </w:r>
    </w:p>
    <w:p w:rsidR="00062198" w:rsidRDefault="00062198" w:rsidP="00085E27">
      <w:pPr>
        <w:ind w:left="927"/>
        <w:jc w:val="both"/>
        <w:rPr>
          <w:sz w:val="22"/>
          <w:szCs w:val="22"/>
          <w:u w:val="single"/>
        </w:rPr>
      </w:pPr>
    </w:p>
    <w:p w:rsidR="00D64002" w:rsidRPr="00085E27" w:rsidRDefault="00D64002" w:rsidP="00085E27">
      <w:pPr>
        <w:ind w:left="927"/>
        <w:jc w:val="both"/>
        <w:rPr>
          <w:sz w:val="22"/>
          <w:szCs w:val="22"/>
          <w:u w:val="single"/>
        </w:rPr>
      </w:pPr>
      <w:r w:rsidRPr="00085E27">
        <w:rPr>
          <w:sz w:val="22"/>
          <w:szCs w:val="22"/>
          <w:u w:val="single"/>
        </w:rPr>
        <w:t>Пример:</w:t>
      </w:r>
    </w:p>
    <w:p w:rsidR="00D64002" w:rsidRPr="0084131D" w:rsidRDefault="00D64002" w:rsidP="00D64002">
      <w:pPr>
        <w:ind w:firstLine="567"/>
        <w:jc w:val="both"/>
        <w:rPr>
          <w:b/>
          <w:sz w:val="22"/>
          <w:szCs w:val="22"/>
        </w:rPr>
      </w:pPr>
      <w:r w:rsidRPr="0084131D">
        <w:rPr>
          <w:b/>
          <w:sz w:val="22"/>
          <w:szCs w:val="22"/>
        </w:rPr>
        <w:t>Список литературы</w:t>
      </w:r>
      <w:r>
        <w:rPr>
          <w:b/>
          <w:sz w:val="22"/>
          <w:szCs w:val="22"/>
        </w:rPr>
        <w:t>:</w:t>
      </w:r>
    </w:p>
    <w:p w:rsidR="00D64002" w:rsidRPr="00A60D0E" w:rsidRDefault="00D64002" w:rsidP="00D64002">
      <w:pPr>
        <w:numPr>
          <w:ilvl w:val="0"/>
          <w:numId w:val="1"/>
        </w:numPr>
        <w:tabs>
          <w:tab w:val="clear" w:pos="547"/>
          <w:tab w:val="num" w:pos="0"/>
        </w:tabs>
        <w:ind w:left="0" w:firstLine="193"/>
        <w:jc w:val="both"/>
        <w:rPr>
          <w:sz w:val="22"/>
          <w:szCs w:val="22"/>
        </w:rPr>
      </w:pPr>
      <w:proofErr w:type="spellStart"/>
      <w:r w:rsidRPr="00A60D0E">
        <w:rPr>
          <w:sz w:val="22"/>
          <w:szCs w:val="22"/>
        </w:rPr>
        <w:t>Нерсесянц</w:t>
      </w:r>
      <w:proofErr w:type="spellEnd"/>
      <w:r w:rsidRPr="00A60D0E">
        <w:rPr>
          <w:sz w:val="22"/>
          <w:szCs w:val="22"/>
        </w:rPr>
        <w:t xml:space="preserve"> В.С. Политические учения Древней Греци</w:t>
      </w:r>
      <w:r>
        <w:rPr>
          <w:sz w:val="22"/>
          <w:szCs w:val="22"/>
        </w:rPr>
        <w:t>и. – М.</w:t>
      </w:r>
      <w:r w:rsidRPr="007D1319">
        <w:rPr>
          <w:sz w:val="22"/>
          <w:szCs w:val="22"/>
        </w:rPr>
        <w:t>:</w:t>
      </w:r>
      <w:r>
        <w:rPr>
          <w:sz w:val="22"/>
          <w:szCs w:val="22"/>
        </w:rPr>
        <w:t xml:space="preserve"> Высшая школа, 1994</w:t>
      </w:r>
      <w:r w:rsidRPr="00A60D0E">
        <w:rPr>
          <w:sz w:val="22"/>
          <w:szCs w:val="22"/>
        </w:rPr>
        <w:t>.</w:t>
      </w:r>
      <w:r>
        <w:rPr>
          <w:sz w:val="22"/>
          <w:szCs w:val="22"/>
        </w:rPr>
        <w:t xml:space="preserve"> – 447 с.</w:t>
      </w:r>
    </w:p>
    <w:p w:rsidR="00D64002" w:rsidRPr="00085E27" w:rsidRDefault="00D64002" w:rsidP="00085E27">
      <w:pPr>
        <w:numPr>
          <w:ilvl w:val="0"/>
          <w:numId w:val="1"/>
        </w:numPr>
        <w:tabs>
          <w:tab w:val="clear" w:pos="547"/>
          <w:tab w:val="num" w:pos="0"/>
        </w:tabs>
        <w:ind w:left="0" w:firstLine="193"/>
        <w:jc w:val="both"/>
        <w:rPr>
          <w:sz w:val="22"/>
          <w:szCs w:val="22"/>
        </w:rPr>
      </w:pPr>
      <w:r>
        <w:rPr>
          <w:sz w:val="22"/>
          <w:szCs w:val="22"/>
        </w:rPr>
        <w:t>Матвеева </w:t>
      </w:r>
      <w:r w:rsidRPr="00A60D0E">
        <w:rPr>
          <w:sz w:val="22"/>
          <w:szCs w:val="22"/>
        </w:rPr>
        <w:t>С.В. Консервативный либерализм в современной России. // Общественны</w:t>
      </w:r>
      <w:r>
        <w:rPr>
          <w:sz w:val="22"/>
          <w:szCs w:val="22"/>
        </w:rPr>
        <w:t>е науки и современность. – 1993. –</w:t>
      </w:r>
      <w:r w:rsidRPr="00A60D0E">
        <w:rPr>
          <w:sz w:val="22"/>
          <w:szCs w:val="22"/>
        </w:rPr>
        <w:t xml:space="preserve"> № 2.</w:t>
      </w:r>
      <w:r>
        <w:rPr>
          <w:sz w:val="22"/>
          <w:szCs w:val="22"/>
        </w:rPr>
        <w:t xml:space="preserve"> – С.23-24.</w:t>
      </w:r>
    </w:p>
    <w:p w:rsidR="00D64002" w:rsidRPr="00085E27" w:rsidRDefault="00D64002" w:rsidP="00D64002">
      <w:pPr>
        <w:jc w:val="both"/>
        <w:rPr>
          <w:sz w:val="22"/>
          <w:szCs w:val="22"/>
        </w:rPr>
      </w:pPr>
      <w:r w:rsidRPr="00085E27">
        <w:rPr>
          <w:sz w:val="22"/>
          <w:szCs w:val="22"/>
        </w:rPr>
        <w:t>На последней странице для каждого автора (соавтора) указывается:</w:t>
      </w:r>
    </w:p>
    <w:p w:rsidR="00D64002" w:rsidRPr="00085E27" w:rsidRDefault="00D64002" w:rsidP="00D64002">
      <w:pPr>
        <w:rPr>
          <w:i/>
          <w:sz w:val="22"/>
          <w:szCs w:val="22"/>
        </w:rPr>
      </w:pPr>
      <w:r w:rsidRPr="00085E27">
        <w:rPr>
          <w:i/>
          <w:sz w:val="22"/>
          <w:szCs w:val="22"/>
        </w:rPr>
        <w:t>И.И. Иванов (Ф.И.О. автора) доцент (должность)</w:t>
      </w:r>
    </w:p>
    <w:p w:rsidR="00D64002" w:rsidRPr="00085E27" w:rsidRDefault="00D64002" w:rsidP="00D64002">
      <w:pPr>
        <w:rPr>
          <w:i/>
          <w:sz w:val="22"/>
          <w:szCs w:val="22"/>
        </w:rPr>
      </w:pPr>
      <w:r w:rsidRPr="00085E27">
        <w:rPr>
          <w:i/>
          <w:sz w:val="22"/>
          <w:szCs w:val="22"/>
        </w:rPr>
        <w:t>Филиал ПГУ им. Т.Г. Шевченко (организация)</w:t>
      </w:r>
    </w:p>
    <w:p w:rsidR="00D64002" w:rsidRPr="00085E27" w:rsidRDefault="00D64002" w:rsidP="00D64002">
      <w:pPr>
        <w:rPr>
          <w:i/>
          <w:sz w:val="22"/>
          <w:szCs w:val="22"/>
        </w:rPr>
      </w:pPr>
      <w:r w:rsidRPr="00085E27">
        <w:rPr>
          <w:i/>
          <w:sz w:val="22"/>
          <w:szCs w:val="22"/>
        </w:rPr>
        <w:t>г. Рыбница, Приднестровье (город, страна)</w:t>
      </w:r>
    </w:p>
    <w:p w:rsidR="00D64002" w:rsidRDefault="00D64002" w:rsidP="00D64002">
      <w:pPr>
        <w:jc w:val="both"/>
        <w:rPr>
          <w:i/>
          <w:sz w:val="22"/>
          <w:szCs w:val="22"/>
        </w:rPr>
      </w:pPr>
      <w:r w:rsidRPr="00085E27">
        <w:rPr>
          <w:i/>
          <w:sz w:val="22"/>
          <w:szCs w:val="22"/>
        </w:rPr>
        <w:t>контактная информация (</w:t>
      </w:r>
      <w:r w:rsidRPr="00085E27">
        <w:rPr>
          <w:i/>
          <w:sz w:val="22"/>
          <w:szCs w:val="22"/>
          <w:lang w:val="en-US"/>
        </w:rPr>
        <w:t>e</w:t>
      </w:r>
      <w:r w:rsidRPr="00085E27">
        <w:rPr>
          <w:i/>
          <w:sz w:val="22"/>
          <w:szCs w:val="22"/>
        </w:rPr>
        <w:t>-</w:t>
      </w:r>
      <w:r w:rsidRPr="00085E27">
        <w:rPr>
          <w:i/>
          <w:sz w:val="22"/>
          <w:szCs w:val="22"/>
          <w:lang w:val="en-US"/>
        </w:rPr>
        <w:t>mail</w:t>
      </w:r>
      <w:r w:rsidRPr="00085E27">
        <w:rPr>
          <w:i/>
          <w:sz w:val="22"/>
          <w:szCs w:val="22"/>
        </w:rPr>
        <w:t>, телефон)</w:t>
      </w:r>
      <w:r w:rsidR="00085E27">
        <w:rPr>
          <w:i/>
          <w:sz w:val="22"/>
          <w:szCs w:val="22"/>
        </w:rPr>
        <w:t>.</w:t>
      </w:r>
    </w:p>
    <w:p w:rsidR="00085E27" w:rsidRPr="00085E27" w:rsidRDefault="00085E27" w:rsidP="00D64002">
      <w:pPr>
        <w:jc w:val="both"/>
        <w:rPr>
          <w:i/>
          <w:sz w:val="22"/>
          <w:szCs w:val="22"/>
        </w:rPr>
      </w:pPr>
    </w:p>
    <w:p w:rsidR="00062198" w:rsidRPr="00EC0EED" w:rsidRDefault="00085E27" w:rsidP="00062198">
      <w:pPr>
        <w:ind w:firstLine="720"/>
        <w:jc w:val="both"/>
        <w:rPr>
          <w:sz w:val="24"/>
          <w:szCs w:val="24"/>
        </w:rPr>
      </w:pPr>
      <w:r w:rsidRPr="00085E27">
        <w:rPr>
          <w:sz w:val="24"/>
          <w:szCs w:val="24"/>
        </w:rPr>
        <w:t xml:space="preserve">Редакционная комиссия обращает внимание авторов на обязательность соблюдения требования оригинальности текста (не менее </w:t>
      </w:r>
      <w:r>
        <w:rPr>
          <w:sz w:val="24"/>
          <w:szCs w:val="24"/>
        </w:rPr>
        <w:t>65</w:t>
      </w:r>
      <w:r w:rsidRPr="00085E27">
        <w:rPr>
          <w:sz w:val="24"/>
          <w:szCs w:val="24"/>
        </w:rPr>
        <w:t xml:space="preserve">%) и </w:t>
      </w:r>
      <w:hyperlink r:id="rId16" w:history="1">
        <w:r w:rsidRPr="00085E27">
          <w:rPr>
            <w:sz w:val="24"/>
            <w:szCs w:val="24"/>
          </w:rPr>
          <w:t>научного и практического стиля</w:t>
        </w:r>
      </w:hyperlink>
      <w:r w:rsidRPr="00085E27">
        <w:rPr>
          <w:sz w:val="24"/>
          <w:szCs w:val="24"/>
        </w:rPr>
        <w:t xml:space="preserve"> изложения. Не допускается использование фрагментов заимствованных текстов, ссылок на мнение иных авторов и предшествовавшие исследования, таблиц, иллюстраций без указания первоисточника. Редакционная комиссия оставляет за собой право не допустить статью к печати при условии несоблюдения требований к оформлению, содержанию и оригинальности текста.</w:t>
      </w:r>
      <w:r w:rsidR="00062198" w:rsidRPr="00062198">
        <w:rPr>
          <w:sz w:val="24"/>
          <w:szCs w:val="24"/>
        </w:rPr>
        <w:t xml:space="preserve"> </w:t>
      </w:r>
      <w:r w:rsidR="00062198" w:rsidRPr="00EC0EED">
        <w:rPr>
          <w:sz w:val="24"/>
          <w:szCs w:val="24"/>
        </w:rPr>
        <w:t>Оплата производится после рецензирования  редакционным советом.</w:t>
      </w:r>
    </w:p>
    <w:p w:rsidR="00085E27" w:rsidRPr="00085E27" w:rsidRDefault="00085E27" w:rsidP="00085E27">
      <w:pPr>
        <w:ind w:firstLine="720"/>
        <w:jc w:val="both"/>
        <w:rPr>
          <w:sz w:val="24"/>
          <w:szCs w:val="24"/>
        </w:rPr>
      </w:pPr>
    </w:p>
    <w:p w:rsidR="00D64002" w:rsidRPr="00062198" w:rsidRDefault="00D64002" w:rsidP="00085E27">
      <w:pPr>
        <w:ind w:firstLine="720"/>
        <w:jc w:val="both"/>
        <w:rPr>
          <w:b/>
          <w:sz w:val="24"/>
          <w:szCs w:val="24"/>
        </w:rPr>
      </w:pPr>
    </w:p>
    <w:p w:rsidR="00062198" w:rsidRPr="00062198" w:rsidRDefault="00062198" w:rsidP="0006219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b/>
          <w:sz w:val="24"/>
          <w:szCs w:val="24"/>
          <w:lang w:eastAsia="en-US"/>
        </w:rPr>
        <w:t>Базовая организация:</w:t>
      </w:r>
      <w:r w:rsidRPr="0006219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62198">
        <w:rPr>
          <w:rFonts w:eastAsiaTheme="minorHAnsi"/>
          <w:sz w:val="24"/>
          <w:szCs w:val="24"/>
          <w:lang w:eastAsia="en-US"/>
        </w:rPr>
        <w:t>Рыбницкий</w:t>
      </w:r>
      <w:proofErr w:type="spellEnd"/>
      <w:r w:rsidRPr="00062198">
        <w:rPr>
          <w:rFonts w:eastAsiaTheme="minorHAnsi"/>
          <w:sz w:val="24"/>
          <w:szCs w:val="24"/>
          <w:lang w:eastAsia="en-US"/>
        </w:rPr>
        <w:t xml:space="preserve"> филиал Приднестровского Государственного университета им. Т.Г.Шевченко </w:t>
      </w:r>
    </w:p>
    <w:p w:rsidR="00062198" w:rsidRPr="00062198" w:rsidRDefault="00062198" w:rsidP="00062198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62198">
        <w:rPr>
          <w:rFonts w:eastAsiaTheme="minorHAnsi"/>
          <w:sz w:val="24"/>
          <w:szCs w:val="24"/>
          <w:lang w:eastAsia="en-US"/>
        </w:rPr>
        <w:t xml:space="preserve">г. Рыбница, ул. Гагарина, 12. </w:t>
      </w:r>
    </w:p>
    <w:p w:rsidR="00085E27" w:rsidRPr="00085E27" w:rsidRDefault="00085E27" w:rsidP="00085E27">
      <w:pPr>
        <w:ind w:firstLine="720"/>
        <w:jc w:val="center"/>
        <w:rPr>
          <w:b/>
          <w:sz w:val="24"/>
          <w:szCs w:val="24"/>
        </w:rPr>
      </w:pPr>
      <w:r w:rsidRPr="00085E27">
        <w:rPr>
          <w:b/>
          <w:sz w:val="24"/>
          <w:szCs w:val="24"/>
        </w:rPr>
        <w:t>Контактная информация:</w:t>
      </w:r>
    </w:p>
    <w:p w:rsidR="00085E27" w:rsidRDefault="00085E27" w:rsidP="00085E27">
      <w:pPr>
        <w:ind w:firstLine="720"/>
        <w:rPr>
          <w:sz w:val="24"/>
          <w:szCs w:val="24"/>
        </w:rPr>
      </w:pPr>
    </w:p>
    <w:p w:rsidR="00085E27" w:rsidRDefault="00085E27" w:rsidP="00085E27">
      <w:pPr>
        <w:ind w:firstLine="720"/>
        <w:rPr>
          <w:sz w:val="24"/>
          <w:szCs w:val="24"/>
        </w:rPr>
      </w:pPr>
      <w:r w:rsidRPr="00085E27">
        <w:rPr>
          <w:sz w:val="24"/>
          <w:szCs w:val="24"/>
        </w:rPr>
        <w:t>Тел:</w:t>
      </w:r>
      <w:r>
        <w:rPr>
          <w:sz w:val="24"/>
          <w:szCs w:val="24"/>
        </w:rPr>
        <w:t xml:space="preserve"> (0555)2-32-68 </w:t>
      </w:r>
      <w:proofErr w:type="spellStart"/>
      <w:r>
        <w:rPr>
          <w:sz w:val="24"/>
          <w:szCs w:val="24"/>
        </w:rPr>
        <w:t>Леонтяк</w:t>
      </w:r>
      <w:proofErr w:type="spellEnd"/>
      <w:r>
        <w:rPr>
          <w:sz w:val="24"/>
          <w:szCs w:val="24"/>
        </w:rPr>
        <w:t xml:space="preserve"> Григорий Прокопович</w:t>
      </w:r>
    </w:p>
    <w:p w:rsidR="00085E27" w:rsidRDefault="00085E27" w:rsidP="00085E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Кузьма Яна Игоревна</w:t>
      </w:r>
    </w:p>
    <w:p w:rsidR="00085E27" w:rsidRDefault="00594E3C" w:rsidP="00085E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85E27" w:rsidRPr="000E6A03" w:rsidRDefault="00085E27" w:rsidP="00085E27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Е</w:t>
      </w:r>
      <w:r w:rsidR="00F87AC4" w:rsidRPr="000E6A03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062198" w:rsidRPr="000E6A03">
        <w:rPr>
          <w:sz w:val="24"/>
          <w:szCs w:val="24"/>
          <w:lang w:val="en-US"/>
        </w:rPr>
        <w:t xml:space="preserve">: </w:t>
      </w:r>
      <w:r w:rsidR="00062198">
        <w:rPr>
          <w:sz w:val="24"/>
          <w:szCs w:val="24"/>
          <w:lang w:val="en-US"/>
        </w:rPr>
        <w:t>zam</w:t>
      </w:r>
      <w:r w:rsidR="00062198" w:rsidRPr="000E6A03">
        <w:rPr>
          <w:sz w:val="24"/>
          <w:szCs w:val="24"/>
          <w:lang w:val="en-US"/>
        </w:rPr>
        <w:t>_</w:t>
      </w:r>
      <w:r w:rsidR="00062198">
        <w:rPr>
          <w:sz w:val="24"/>
          <w:szCs w:val="24"/>
          <w:lang w:val="en-US"/>
        </w:rPr>
        <w:t>nmr</w:t>
      </w:r>
      <w:r w:rsidR="00062198" w:rsidRPr="000E6A03">
        <w:rPr>
          <w:sz w:val="24"/>
          <w:szCs w:val="24"/>
          <w:lang w:val="en-US"/>
        </w:rPr>
        <w:t>@</w:t>
      </w:r>
      <w:r w:rsidR="00062198">
        <w:rPr>
          <w:sz w:val="24"/>
          <w:szCs w:val="24"/>
          <w:lang w:val="en-US"/>
        </w:rPr>
        <w:t>mail</w:t>
      </w:r>
      <w:r w:rsidR="00062198" w:rsidRPr="000E6A03">
        <w:rPr>
          <w:sz w:val="24"/>
          <w:szCs w:val="24"/>
          <w:lang w:val="en-US"/>
        </w:rPr>
        <w:t>.</w:t>
      </w:r>
      <w:r w:rsidR="00062198">
        <w:rPr>
          <w:sz w:val="24"/>
          <w:szCs w:val="24"/>
          <w:lang w:val="en-US"/>
        </w:rPr>
        <w:t>ru</w:t>
      </w:r>
    </w:p>
    <w:sectPr w:rsidR="00085E27" w:rsidRPr="000E6A03" w:rsidSect="001C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27D"/>
    <w:multiLevelType w:val="hybridMultilevel"/>
    <w:tmpl w:val="D43238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8B0B75"/>
    <w:multiLevelType w:val="hybridMultilevel"/>
    <w:tmpl w:val="8B6AC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3B010C"/>
    <w:multiLevelType w:val="hybridMultilevel"/>
    <w:tmpl w:val="7C380ADA"/>
    <w:lvl w:ilvl="0" w:tplc="97401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23BA3"/>
    <w:multiLevelType w:val="hybridMultilevel"/>
    <w:tmpl w:val="37B6B51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002"/>
    <w:rsid w:val="00062198"/>
    <w:rsid w:val="00085E27"/>
    <w:rsid w:val="000E6A03"/>
    <w:rsid w:val="001C50FC"/>
    <w:rsid w:val="00343DDA"/>
    <w:rsid w:val="0056357A"/>
    <w:rsid w:val="00594E3C"/>
    <w:rsid w:val="007931C4"/>
    <w:rsid w:val="00D64002"/>
    <w:rsid w:val="00E63C4B"/>
    <w:rsid w:val="00EA3734"/>
    <w:rsid w:val="00F87AC4"/>
    <w:rsid w:val="00F92583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D800C0-B34E-4795-9DA9-26BE094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640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1-28/" TargetMode="External"/><Relationship Id="rId13" Type="http://schemas.openxmlformats.org/officeDocument/2006/relationships/hyperlink" Target="mailto:gbradik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.ru/day/2-8/" TargetMode="External"/><Relationship Id="rId12" Type="http://schemas.openxmlformats.org/officeDocument/2006/relationships/hyperlink" Target="mailto:t.lozan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3;&#1072;&#1091;&#1095;&#1085;&#1099;&#1081;_&#1089;&#1090;&#1080;&#1083;&#1100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calend.ru/day/6-7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&#1069;&#1050;&#1054;&#1051;&#1054;&#1043;&#1048;&#1071;%20-%20%20ptsvinkaylo@mail.ru" TargetMode="External"/><Relationship Id="rId10" Type="http://schemas.openxmlformats.org/officeDocument/2006/relationships/hyperlink" Target="http://www.calend.ru/event/44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person/3149/" TargetMode="External"/><Relationship Id="rId14" Type="http://schemas.openxmlformats.org/officeDocument/2006/relationships/hyperlink" Target="mailto:valentinka-cer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PIE</cp:lastModifiedBy>
  <cp:revision>5</cp:revision>
  <cp:lastPrinted>2020-02-05T06:35:00Z</cp:lastPrinted>
  <dcterms:created xsi:type="dcterms:W3CDTF">2020-02-04T11:56:00Z</dcterms:created>
  <dcterms:modified xsi:type="dcterms:W3CDTF">2020-03-05T08:45:00Z</dcterms:modified>
</cp:coreProperties>
</file>